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59878" w14:textId="77777777" w:rsidR="00DF7B14" w:rsidRPr="007775AB" w:rsidRDefault="00DF7B14" w:rsidP="00993C3A">
      <w:pPr>
        <w:spacing w:line="276" w:lineRule="auto"/>
        <w:rPr>
          <w:rFonts w:asciiTheme="minorHAnsi" w:hAnsiTheme="minorHAnsi" w:cs="Arial"/>
          <w:sz w:val="24"/>
        </w:rPr>
      </w:pPr>
    </w:p>
    <w:p w14:paraId="21D59879" w14:textId="6233A182" w:rsidR="00DF7B14" w:rsidRPr="007775AB" w:rsidRDefault="0020055A" w:rsidP="00993C3A">
      <w:pPr>
        <w:tabs>
          <w:tab w:val="left" w:pos="1408"/>
        </w:tabs>
        <w:spacing w:line="276" w:lineRule="auto"/>
        <w:rPr>
          <w:rFonts w:asciiTheme="minorHAnsi" w:hAnsiTheme="minorHAnsi" w:cs="Arial"/>
          <w:sz w:val="24"/>
        </w:rPr>
      </w:pPr>
      <w:r w:rsidRPr="00C2002F">
        <w:rPr>
          <w:rFonts w:asciiTheme="minorHAnsi" w:hAnsiTheme="minorHAnsi"/>
          <w:noProof/>
        </w:rPr>
        <w:drawing>
          <wp:inline distT="0" distB="0" distL="0" distR="0" wp14:anchorId="2BFFEEE5" wp14:editId="50346A6B">
            <wp:extent cx="3228925" cy="971550"/>
            <wp:effectExtent l="0" t="0" r="0" b="0"/>
            <wp:docPr id="5" name="Picture 0" descr="Stericycle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icycle_small.jpg"/>
                    <pic:cNvPicPr/>
                  </pic:nvPicPr>
                  <pic:blipFill>
                    <a:blip r:embed="rId11"/>
                    <a:stretch>
                      <a:fillRect/>
                    </a:stretch>
                  </pic:blipFill>
                  <pic:spPr>
                    <a:xfrm>
                      <a:off x="0" y="0"/>
                      <a:ext cx="3236437" cy="973810"/>
                    </a:xfrm>
                    <a:prstGeom prst="rect">
                      <a:avLst/>
                    </a:prstGeom>
                  </pic:spPr>
                </pic:pic>
              </a:graphicData>
            </a:graphic>
          </wp:inline>
        </w:drawing>
      </w:r>
    </w:p>
    <w:p w14:paraId="21D5987A" w14:textId="77777777" w:rsidR="00DF7B14" w:rsidRPr="007775AB" w:rsidRDefault="00DF7B14" w:rsidP="00993C3A">
      <w:pPr>
        <w:spacing w:line="276" w:lineRule="auto"/>
        <w:rPr>
          <w:rFonts w:asciiTheme="minorHAnsi" w:hAnsiTheme="minorHAnsi" w:cs="Arial"/>
          <w:sz w:val="24"/>
        </w:rPr>
      </w:pPr>
    </w:p>
    <w:p w14:paraId="21D5987B" w14:textId="77777777" w:rsidR="00DF7B14" w:rsidRPr="007775AB" w:rsidRDefault="00DF7B14" w:rsidP="00993C3A">
      <w:pPr>
        <w:spacing w:line="276" w:lineRule="auto"/>
        <w:rPr>
          <w:rFonts w:asciiTheme="minorHAnsi" w:hAnsiTheme="minorHAnsi" w:cs="Arial"/>
          <w:noProof/>
          <w:sz w:val="24"/>
        </w:rPr>
      </w:pPr>
    </w:p>
    <w:p w14:paraId="21D5987C" w14:textId="77777777" w:rsidR="0036195B" w:rsidRPr="007775AB" w:rsidRDefault="0036195B" w:rsidP="00993C3A">
      <w:pPr>
        <w:spacing w:line="276" w:lineRule="auto"/>
        <w:rPr>
          <w:rFonts w:asciiTheme="minorHAnsi" w:hAnsiTheme="minorHAnsi" w:cs="Arial"/>
          <w:sz w:val="24"/>
        </w:rPr>
      </w:pPr>
    </w:p>
    <w:p w14:paraId="21D5987D" w14:textId="77777777" w:rsidR="00DF7B14" w:rsidRPr="007775AB" w:rsidRDefault="00DF7B14" w:rsidP="00993C3A">
      <w:pPr>
        <w:spacing w:line="276" w:lineRule="auto"/>
        <w:rPr>
          <w:rFonts w:asciiTheme="minorHAnsi" w:hAnsiTheme="minorHAnsi" w:cs="Arial"/>
          <w:sz w:val="24"/>
        </w:rPr>
      </w:pPr>
    </w:p>
    <w:p w14:paraId="21D5987E" w14:textId="77777777" w:rsidR="00DF7B14" w:rsidRPr="007775AB" w:rsidRDefault="00DF7B14" w:rsidP="00993C3A">
      <w:pPr>
        <w:spacing w:line="276" w:lineRule="auto"/>
        <w:rPr>
          <w:rFonts w:asciiTheme="minorHAnsi" w:hAnsiTheme="minorHAnsi" w:cs="Arial"/>
          <w:sz w:val="24"/>
        </w:rPr>
      </w:pPr>
    </w:p>
    <w:p w14:paraId="21D5987F" w14:textId="77777777" w:rsidR="00DF7B14" w:rsidRPr="007775AB" w:rsidRDefault="00DF7B14" w:rsidP="00993C3A">
      <w:pPr>
        <w:tabs>
          <w:tab w:val="left" w:pos="2592"/>
        </w:tabs>
        <w:spacing w:line="276" w:lineRule="auto"/>
        <w:rPr>
          <w:rFonts w:asciiTheme="minorHAnsi" w:hAnsiTheme="minorHAnsi" w:cs="Arial"/>
          <w:sz w:val="24"/>
        </w:rPr>
      </w:pPr>
    </w:p>
    <w:p w14:paraId="21D59880" w14:textId="77777777" w:rsidR="00DF7B14" w:rsidRPr="007775AB" w:rsidRDefault="00DF7B14" w:rsidP="00993C3A">
      <w:pPr>
        <w:spacing w:line="276" w:lineRule="auto"/>
        <w:rPr>
          <w:rFonts w:asciiTheme="minorHAnsi" w:hAnsiTheme="minorHAnsi" w:cs="Arial"/>
          <w:sz w:val="24"/>
        </w:rPr>
      </w:pPr>
    </w:p>
    <w:p w14:paraId="21D59881" w14:textId="77777777" w:rsidR="00DF7B14" w:rsidRPr="007775AB" w:rsidRDefault="00DF7B14" w:rsidP="00993C3A">
      <w:pPr>
        <w:spacing w:line="276" w:lineRule="auto"/>
        <w:rPr>
          <w:rFonts w:asciiTheme="minorHAnsi" w:hAnsiTheme="minorHAnsi" w:cs="Arial"/>
          <w:sz w:val="24"/>
        </w:rPr>
      </w:pPr>
    </w:p>
    <w:p w14:paraId="21D59882" w14:textId="77777777" w:rsidR="00DF7B14" w:rsidRPr="007775AB" w:rsidRDefault="00DF7B14" w:rsidP="00993C3A">
      <w:pPr>
        <w:spacing w:line="276" w:lineRule="auto"/>
        <w:rPr>
          <w:rFonts w:asciiTheme="minorHAnsi" w:hAnsiTheme="minorHAnsi" w:cs="Arial"/>
          <w:sz w:val="24"/>
        </w:rPr>
      </w:pPr>
    </w:p>
    <w:p w14:paraId="21D59883" w14:textId="77777777" w:rsidR="00DF7B14" w:rsidRPr="007775AB" w:rsidRDefault="00DF7B14" w:rsidP="00993C3A">
      <w:pPr>
        <w:spacing w:line="276" w:lineRule="auto"/>
        <w:rPr>
          <w:rFonts w:asciiTheme="minorHAnsi" w:hAnsiTheme="minorHAnsi" w:cs="Arial"/>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7738"/>
      </w:tblGrid>
      <w:tr w:rsidR="00A84C25" w:rsidRPr="007775AB" w14:paraId="21D59886" w14:textId="77777777" w:rsidTr="004E0878">
        <w:tc>
          <w:tcPr>
            <w:tcW w:w="1843" w:type="dxa"/>
          </w:tcPr>
          <w:p w14:paraId="21D59884" w14:textId="174F2BDA" w:rsidR="00A84C25" w:rsidRPr="007775AB" w:rsidRDefault="00A84C25" w:rsidP="009D2DB2">
            <w:pPr>
              <w:spacing w:line="276" w:lineRule="auto"/>
              <w:rPr>
                <w:rFonts w:asciiTheme="minorHAnsi" w:hAnsiTheme="minorHAnsi" w:cs="Arial"/>
                <w:sz w:val="24"/>
              </w:rPr>
            </w:pPr>
          </w:p>
        </w:tc>
        <w:tc>
          <w:tcPr>
            <w:tcW w:w="7904" w:type="dxa"/>
          </w:tcPr>
          <w:p w14:paraId="21D59885" w14:textId="09470659" w:rsidR="00A84C25" w:rsidRPr="007775AB" w:rsidRDefault="0020055A" w:rsidP="00993C3A">
            <w:pPr>
              <w:spacing w:line="276" w:lineRule="auto"/>
              <w:rPr>
                <w:rFonts w:asciiTheme="minorHAnsi" w:hAnsiTheme="minorHAnsi" w:cs="Arial"/>
                <w:sz w:val="24"/>
              </w:rPr>
            </w:pPr>
            <w:r>
              <w:rPr>
                <w:rFonts w:asciiTheme="minorHAnsi" w:hAnsiTheme="minorHAnsi" w:cs="Arial"/>
                <w:b/>
                <w:color w:val="00945F"/>
                <w:sz w:val="36"/>
                <w:szCs w:val="36"/>
              </w:rPr>
              <w:t xml:space="preserve">SRCL </w:t>
            </w:r>
            <w:r w:rsidR="004E0878" w:rsidRPr="007775AB">
              <w:rPr>
                <w:rFonts w:asciiTheme="minorHAnsi" w:hAnsiTheme="minorHAnsi" w:cs="Arial"/>
                <w:b/>
                <w:color w:val="00945F"/>
                <w:sz w:val="36"/>
                <w:szCs w:val="36"/>
              </w:rPr>
              <w:t xml:space="preserve">Business Continuity Plan </w:t>
            </w:r>
            <w:r w:rsidR="0054204C">
              <w:rPr>
                <w:rFonts w:asciiTheme="minorHAnsi" w:hAnsiTheme="minorHAnsi" w:cs="Arial"/>
                <w:b/>
                <w:color w:val="00945F"/>
                <w:sz w:val="36"/>
                <w:szCs w:val="36"/>
              </w:rPr>
              <w:t>– Information Systems Business Divisions (Including FPM Group, First Practice Management and My Surgery Website)</w:t>
            </w:r>
            <w:r w:rsidR="00012B19" w:rsidRPr="007775AB">
              <w:rPr>
                <w:rFonts w:asciiTheme="minorHAnsi" w:hAnsiTheme="minorHAnsi" w:cs="Arial"/>
                <w:b/>
                <w:color w:val="00945F"/>
                <w:sz w:val="36"/>
                <w:szCs w:val="36"/>
              </w:rPr>
              <w:fldChar w:fldCharType="begin">
                <w:ffData>
                  <w:name w:val="Text1"/>
                  <w:enabled/>
                  <w:calcOnExit w:val="0"/>
                  <w:textInput/>
                </w:ffData>
              </w:fldChar>
            </w:r>
            <w:bookmarkStart w:id="0" w:name="Text1"/>
            <w:r w:rsidR="004E0878" w:rsidRPr="007775AB">
              <w:rPr>
                <w:rFonts w:asciiTheme="minorHAnsi" w:hAnsiTheme="minorHAnsi" w:cs="Arial"/>
                <w:b/>
                <w:color w:val="00945F"/>
                <w:sz w:val="36"/>
                <w:szCs w:val="36"/>
              </w:rPr>
              <w:instrText xml:space="preserve"> FORMTEXT </w:instrText>
            </w:r>
            <w:r w:rsidR="00012B19" w:rsidRPr="007775AB">
              <w:rPr>
                <w:rFonts w:asciiTheme="minorHAnsi" w:hAnsiTheme="minorHAnsi" w:cs="Arial"/>
                <w:b/>
                <w:color w:val="00945F"/>
                <w:sz w:val="36"/>
                <w:szCs w:val="36"/>
              </w:rPr>
            </w:r>
            <w:r w:rsidR="00012B19" w:rsidRPr="007775AB">
              <w:rPr>
                <w:rFonts w:asciiTheme="minorHAnsi" w:hAnsiTheme="minorHAnsi" w:cs="Arial"/>
                <w:b/>
                <w:color w:val="00945F"/>
                <w:sz w:val="36"/>
                <w:szCs w:val="36"/>
              </w:rPr>
              <w:fldChar w:fldCharType="separate"/>
            </w:r>
            <w:r w:rsidR="004E0878" w:rsidRPr="007775AB">
              <w:rPr>
                <w:rFonts w:asciiTheme="minorHAnsi" w:hAnsiTheme="minorHAnsi" w:cs="Arial"/>
                <w:b/>
                <w:noProof/>
                <w:color w:val="00945F"/>
                <w:sz w:val="36"/>
                <w:szCs w:val="36"/>
              </w:rPr>
              <w:t> </w:t>
            </w:r>
            <w:r w:rsidR="004E0878" w:rsidRPr="007775AB">
              <w:rPr>
                <w:rFonts w:asciiTheme="minorHAnsi" w:hAnsiTheme="minorHAnsi" w:cs="Arial"/>
                <w:b/>
                <w:noProof/>
                <w:color w:val="00945F"/>
                <w:sz w:val="36"/>
                <w:szCs w:val="36"/>
              </w:rPr>
              <w:t> </w:t>
            </w:r>
            <w:r w:rsidR="004E0878" w:rsidRPr="007775AB">
              <w:rPr>
                <w:rFonts w:asciiTheme="minorHAnsi" w:hAnsiTheme="minorHAnsi" w:cs="Arial"/>
                <w:b/>
                <w:noProof/>
                <w:color w:val="00945F"/>
                <w:sz w:val="36"/>
                <w:szCs w:val="36"/>
              </w:rPr>
              <w:t> </w:t>
            </w:r>
            <w:r w:rsidR="004E0878" w:rsidRPr="007775AB">
              <w:rPr>
                <w:rFonts w:asciiTheme="minorHAnsi" w:hAnsiTheme="minorHAnsi" w:cs="Arial"/>
                <w:b/>
                <w:noProof/>
                <w:color w:val="00945F"/>
                <w:sz w:val="36"/>
                <w:szCs w:val="36"/>
              </w:rPr>
              <w:t> </w:t>
            </w:r>
            <w:r w:rsidR="004E0878" w:rsidRPr="007775AB">
              <w:rPr>
                <w:rFonts w:asciiTheme="minorHAnsi" w:hAnsiTheme="minorHAnsi" w:cs="Arial"/>
                <w:b/>
                <w:noProof/>
                <w:color w:val="00945F"/>
                <w:sz w:val="36"/>
                <w:szCs w:val="36"/>
              </w:rPr>
              <w:t> </w:t>
            </w:r>
            <w:r w:rsidR="00012B19" w:rsidRPr="007775AB">
              <w:rPr>
                <w:rFonts w:asciiTheme="minorHAnsi" w:hAnsiTheme="minorHAnsi" w:cs="Arial"/>
                <w:b/>
                <w:color w:val="00945F"/>
                <w:sz w:val="36"/>
                <w:szCs w:val="36"/>
              </w:rPr>
              <w:fldChar w:fldCharType="end"/>
            </w:r>
            <w:bookmarkEnd w:id="0"/>
          </w:p>
        </w:tc>
      </w:tr>
      <w:tr w:rsidR="004E0878" w:rsidRPr="007775AB" w14:paraId="21D5988E" w14:textId="77777777" w:rsidTr="004E0878">
        <w:tc>
          <w:tcPr>
            <w:tcW w:w="1843" w:type="dxa"/>
          </w:tcPr>
          <w:p w14:paraId="21D59887" w14:textId="77777777" w:rsidR="004E0878" w:rsidRPr="007775AB" w:rsidRDefault="004E0878" w:rsidP="00993C3A">
            <w:pPr>
              <w:spacing w:line="276" w:lineRule="auto"/>
              <w:rPr>
                <w:rFonts w:asciiTheme="minorHAnsi" w:hAnsiTheme="minorHAnsi" w:cs="Arial"/>
                <w:b/>
                <w:color w:val="00945F"/>
                <w:sz w:val="36"/>
                <w:szCs w:val="36"/>
              </w:rPr>
            </w:pPr>
          </w:p>
        </w:tc>
        <w:tc>
          <w:tcPr>
            <w:tcW w:w="7904" w:type="dxa"/>
          </w:tcPr>
          <w:p w14:paraId="21D59888" w14:textId="77777777" w:rsidR="004C3D45" w:rsidRPr="007775AB" w:rsidRDefault="004C3D45" w:rsidP="00993C3A">
            <w:pPr>
              <w:spacing w:line="276" w:lineRule="auto"/>
              <w:rPr>
                <w:rFonts w:asciiTheme="minorHAnsi" w:hAnsiTheme="minorHAnsi" w:cs="Arial"/>
                <w:sz w:val="22"/>
                <w:szCs w:val="22"/>
              </w:rPr>
            </w:pPr>
          </w:p>
          <w:p w14:paraId="21D5988D" w14:textId="0A9CDFD0" w:rsidR="004E0878" w:rsidRPr="007775AB" w:rsidRDefault="004E0878" w:rsidP="00993C3A">
            <w:pPr>
              <w:spacing w:line="276" w:lineRule="auto"/>
              <w:rPr>
                <w:rFonts w:asciiTheme="minorHAnsi" w:hAnsiTheme="minorHAnsi" w:cs="Arial"/>
                <w:b/>
                <w:color w:val="00945F"/>
                <w:sz w:val="36"/>
                <w:szCs w:val="36"/>
              </w:rPr>
            </w:pPr>
          </w:p>
        </w:tc>
      </w:tr>
    </w:tbl>
    <w:p w14:paraId="21D5988F" w14:textId="77777777" w:rsidR="00DF7B14" w:rsidRPr="007775AB" w:rsidRDefault="00DF7B14" w:rsidP="00993C3A">
      <w:pPr>
        <w:spacing w:line="276" w:lineRule="auto"/>
        <w:rPr>
          <w:rFonts w:asciiTheme="minorHAnsi" w:hAnsiTheme="minorHAnsi" w:cs="Arial"/>
          <w:sz w:val="24"/>
        </w:rPr>
      </w:pPr>
    </w:p>
    <w:p w14:paraId="21D59890" w14:textId="77777777" w:rsidR="00891781" w:rsidRPr="007775AB" w:rsidRDefault="00891781" w:rsidP="00993C3A">
      <w:pPr>
        <w:spacing w:line="276" w:lineRule="auto"/>
        <w:rPr>
          <w:rFonts w:asciiTheme="minorHAnsi" w:hAnsiTheme="minorHAnsi" w:cs="Arial"/>
          <w:sz w:val="24"/>
        </w:rPr>
      </w:pPr>
      <w:r w:rsidRPr="007775AB">
        <w:rPr>
          <w:rFonts w:asciiTheme="minorHAnsi" w:hAnsiTheme="minorHAnsi" w:cs="Arial"/>
          <w:sz w:val="24"/>
        </w:rPr>
        <w:br w:type="page"/>
      </w:r>
    </w:p>
    <w:tbl>
      <w:tblPr>
        <w:tblpPr w:leftFromText="180" w:rightFromText="180" w:vertAnchor="page" w:horzAnchor="margin" w:tblpY="4906"/>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850"/>
        <w:gridCol w:w="994"/>
        <w:gridCol w:w="993"/>
        <w:gridCol w:w="1277"/>
        <w:gridCol w:w="1135"/>
        <w:gridCol w:w="3620"/>
      </w:tblGrid>
      <w:tr w:rsidR="00772D6D" w:rsidRPr="007775AB" w14:paraId="21D59892" w14:textId="77777777" w:rsidTr="0027187B">
        <w:trPr>
          <w:trHeight w:val="454"/>
        </w:trPr>
        <w:tc>
          <w:tcPr>
            <w:tcW w:w="979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D59891" w14:textId="77777777" w:rsidR="00772D6D" w:rsidRPr="007775AB" w:rsidRDefault="00772D6D" w:rsidP="0027187B">
            <w:pPr>
              <w:spacing w:line="276" w:lineRule="auto"/>
              <w:jc w:val="center"/>
              <w:rPr>
                <w:rFonts w:asciiTheme="minorHAnsi" w:hAnsiTheme="minorHAnsi" w:cs="Arial"/>
                <w:b/>
                <w:i/>
                <w:color w:val="00945F"/>
                <w:sz w:val="22"/>
                <w:szCs w:val="22"/>
              </w:rPr>
            </w:pPr>
            <w:r w:rsidRPr="007775AB">
              <w:rPr>
                <w:rFonts w:asciiTheme="minorHAnsi" w:hAnsiTheme="minorHAnsi" w:cs="Arial"/>
                <w:b/>
                <w:color w:val="00945F"/>
                <w:sz w:val="22"/>
                <w:szCs w:val="22"/>
              </w:rPr>
              <w:lastRenderedPageBreak/>
              <w:t>Revision / Amendment Information</w:t>
            </w:r>
          </w:p>
        </w:tc>
      </w:tr>
      <w:tr w:rsidR="00772D6D" w:rsidRPr="007775AB" w14:paraId="21D59898"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D59893" w14:textId="77777777" w:rsidR="00772D6D" w:rsidRPr="007775AB" w:rsidRDefault="00772D6D" w:rsidP="0027187B">
            <w:pPr>
              <w:spacing w:line="276" w:lineRule="auto"/>
              <w:jc w:val="center"/>
              <w:rPr>
                <w:rFonts w:asciiTheme="minorHAnsi" w:hAnsiTheme="minorHAnsi" w:cs="Arial"/>
                <w:b/>
                <w:color w:val="00945F"/>
              </w:rPr>
            </w:pPr>
            <w:r w:rsidRPr="007775AB">
              <w:rPr>
                <w:rFonts w:asciiTheme="minorHAnsi" w:hAnsiTheme="minorHAnsi" w:cs="Arial"/>
                <w:b/>
                <w:color w:val="00945F"/>
              </w:rPr>
              <w:t>Revision No.</w:t>
            </w:r>
          </w:p>
        </w:tc>
        <w:tc>
          <w:tcPr>
            <w:tcW w:w="283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D59894" w14:textId="77777777" w:rsidR="00772D6D" w:rsidRPr="007775AB" w:rsidRDefault="00772D6D" w:rsidP="0027187B">
            <w:pPr>
              <w:spacing w:line="276" w:lineRule="auto"/>
              <w:jc w:val="center"/>
              <w:rPr>
                <w:rFonts w:asciiTheme="minorHAnsi" w:hAnsiTheme="minorHAnsi" w:cs="Arial"/>
                <w:b/>
                <w:color w:val="00945F"/>
              </w:rPr>
            </w:pPr>
            <w:r w:rsidRPr="007775AB">
              <w:rPr>
                <w:rFonts w:asciiTheme="minorHAnsi" w:hAnsiTheme="minorHAnsi" w:cs="Arial"/>
                <w:b/>
                <w:color w:val="00945F"/>
              </w:rPr>
              <w:t>Section / Paragraph / Page No.</w:t>
            </w:r>
          </w:p>
        </w:tc>
        <w:tc>
          <w:tcPr>
            <w:tcW w:w="12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D59895" w14:textId="77777777" w:rsidR="00772D6D" w:rsidRPr="007775AB" w:rsidRDefault="00772D6D" w:rsidP="0027187B">
            <w:pPr>
              <w:spacing w:line="276" w:lineRule="auto"/>
              <w:jc w:val="center"/>
              <w:rPr>
                <w:rFonts w:asciiTheme="minorHAnsi" w:hAnsiTheme="minorHAnsi" w:cs="Arial"/>
                <w:b/>
                <w:color w:val="00945F"/>
              </w:rPr>
            </w:pPr>
            <w:r w:rsidRPr="007775AB">
              <w:rPr>
                <w:rFonts w:asciiTheme="minorHAnsi" w:hAnsiTheme="minorHAnsi" w:cs="Arial"/>
                <w:b/>
                <w:color w:val="00945F"/>
              </w:rPr>
              <w:t>Date</w:t>
            </w:r>
          </w:p>
        </w:tc>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D59896" w14:textId="77777777" w:rsidR="00772D6D" w:rsidRPr="007775AB" w:rsidRDefault="00772D6D" w:rsidP="0027187B">
            <w:pPr>
              <w:spacing w:line="276" w:lineRule="auto"/>
              <w:jc w:val="center"/>
              <w:rPr>
                <w:rFonts w:asciiTheme="minorHAnsi" w:hAnsiTheme="minorHAnsi" w:cs="Arial"/>
                <w:b/>
                <w:color w:val="00945F"/>
              </w:rPr>
            </w:pPr>
            <w:r w:rsidRPr="007775AB">
              <w:rPr>
                <w:rFonts w:asciiTheme="minorHAnsi" w:hAnsiTheme="minorHAnsi" w:cs="Arial"/>
                <w:b/>
                <w:color w:val="00945F"/>
              </w:rPr>
              <w:t>Amended By</w:t>
            </w:r>
          </w:p>
        </w:tc>
        <w:tc>
          <w:tcPr>
            <w:tcW w:w="3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D59897" w14:textId="77777777" w:rsidR="00772D6D" w:rsidRPr="007775AB" w:rsidRDefault="00772D6D" w:rsidP="0027187B">
            <w:pPr>
              <w:spacing w:line="276" w:lineRule="auto"/>
              <w:jc w:val="center"/>
              <w:rPr>
                <w:rFonts w:asciiTheme="minorHAnsi" w:hAnsiTheme="minorHAnsi" w:cs="Arial"/>
                <w:b/>
                <w:color w:val="00945F"/>
              </w:rPr>
            </w:pPr>
            <w:r w:rsidRPr="007775AB">
              <w:rPr>
                <w:rFonts w:asciiTheme="minorHAnsi" w:hAnsiTheme="minorHAnsi" w:cs="Arial"/>
                <w:b/>
                <w:color w:val="00945F"/>
              </w:rPr>
              <w:t>Comments</w:t>
            </w:r>
          </w:p>
        </w:tc>
      </w:tr>
      <w:tr w:rsidR="00772D6D" w:rsidRPr="007775AB" w14:paraId="21D598A8"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A1" w14:textId="0CC6716F"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A2"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A3"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A4"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A5"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A6"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A7" w14:textId="77777777" w:rsidR="00772D6D" w:rsidRPr="007775AB" w:rsidRDefault="00772D6D" w:rsidP="0027187B">
            <w:pPr>
              <w:spacing w:line="276" w:lineRule="auto"/>
              <w:jc w:val="center"/>
              <w:rPr>
                <w:rFonts w:asciiTheme="minorHAnsi" w:hAnsiTheme="minorHAnsi" w:cs="Arial"/>
              </w:rPr>
            </w:pPr>
          </w:p>
        </w:tc>
      </w:tr>
      <w:tr w:rsidR="00772D6D" w:rsidRPr="007775AB" w14:paraId="21D598B0"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A9"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AA"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AB"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AC"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AD"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AE"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AF" w14:textId="77777777" w:rsidR="00772D6D" w:rsidRPr="007775AB" w:rsidRDefault="00772D6D" w:rsidP="0027187B">
            <w:pPr>
              <w:spacing w:line="276" w:lineRule="auto"/>
              <w:jc w:val="center"/>
              <w:rPr>
                <w:rFonts w:asciiTheme="minorHAnsi" w:hAnsiTheme="minorHAnsi" w:cs="Arial"/>
              </w:rPr>
            </w:pPr>
          </w:p>
        </w:tc>
      </w:tr>
      <w:tr w:rsidR="00772D6D" w:rsidRPr="007775AB" w14:paraId="21D598B8"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B1"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B2"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B3"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B4"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B5"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B6"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B7" w14:textId="77777777" w:rsidR="00772D6D" w:rsidRPr="007775AB" w:rsidRDefault="00772D6D" w:rsidP="0027187B">
            <w:pPr>
              <w:spacing w:line="276" w:lineRule="auto"/>
              <w:jc w:val="center"/>
              <w:rPr>
                <w:rFonts w:asciiTheme="minorHAnsi" w:hAnsiTheme="minorHAnsi" w:cs="Arial"/>
              </w:rPr>
            </w:pPr>
          </w:p>
        </w:tc>
      </w:tr>
      <w:tr w:rsidR="00772D6D" w:rsidRPr="007775AB" w14:paraId="21D598C0"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B9"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BA"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BB"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BC"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BD"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BE"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BF" w14:textId="77777777" w:rsidR="00772D6D" w:rsidRPr="007775AB" w:rsidRDefault="00772D6D" w:rsidP="0027187B">
            <w:pPr>
              <w:spacing w:line="276" w:lineRule="auto"/>
              <w:jc w:val="center"/>
              <w:rPr>
                <w:rFonts w:asciiTheme="minorHAnsi" w:hAnsiTheme="minorHAnsi" w:cs="Arial"/>
              </w:rPr>
            </w:pPr>
          </w:p>
        </w:tc>
      </w:tr>
      <w:tr w:rsidR="00772D6D" w:rsidRPr="007775AB" w14:paraId="21D598C8"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C1"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C2"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C3"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C4"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C5"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C6"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C7" w14:textId="77777777" w:rsidR="00772D6D" w:rsidRPr="007775AB" w:rsidRDefault="00772D6D" w:rsidP="0027187B">
            <w:pPr>
              <w:spacing w:line="276" w:lineRule="auto"/>
              <w:jc w:val="center"/>
              <w:rPr>
                <w:rFonts w:asciiTheme="minorHAnsi" w:hAnsiTheme="minorHAnsi" w:cs="Arial"/>
              </w:rPr>
            </w:pPr>
          </w:p>
        </w:tc>
      </w:tr>
      <w:tr w:rsidR="00772D6D" w:rsidRPr="007775AB" w14:paraId="21D598D0"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C9"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CA"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CB"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CC"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CD"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CE"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CF" w14:textId="77777777" w:rsidR="00772D6D" w:rsidRPr="007775AB" w:rsidRDefault="00772D6D" w:rsidP="0027187B">
            <w:pPr>
              <w:spacing w:line="276" w:lineRule="auto"/>
              <w:jc w:val="center"/>
              <w:rPr>
                <w:rFonts w:asciiTheme="minorHAnsi" w:hAnsiTheme="minorHAnsi" w:cs="Arial"/>
              </w:rPr>
            </w:pPr>
          </w:p>
        </w:tc>
      </w:tr>
      <w:tr w:rsidR="00772D6D" w:rsidRPr="007775AB" w14:paraId="21D598D8"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D1"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D2"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D3"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D4"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D5"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D6"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D7" w14:textId="77777777" w:rsidR="00772D6D" w:rsidRPr="007775AB" w:rsidRDefault="00772D6D" w:rsidP="0027187B">
            <w:pPr>
              <w:spacing w:line="276" w:lineRule="auto"/>
              <w:jc w:val="center"/>
              <w:rPr>
                <w:rFonts w:asciiTheme="minorHAnsi" w:hAnsiTheme="minorHAnsi" w:cs="Arial"/>
              </w:rPr>
            </w:pPr>
          </w:p>
        </w:tc>
      </w:tr>
      <w:tr w:rsidR="00772D6D" w:rsidRPr="007775AB" w14:paraId="21D598E0"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D9"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DA"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DB"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DC"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DD"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DE"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DF" w14:textId="77777777" w:rsidR="00772D6D" w:rsidRPr="007775AB" w:rsidRDefault="00772D6D" w:rsidP="0027187B">
            <w:pPr>
              <w:spacing w:line="276" w:lineRule="auto"/>
              <w:jc w:val="center"/>
              <w:rPr>
                <w:rFonts w:asciiTheme="minorHAnsi" w:hAnsiTheme="minorHAnsi" w:cs="Arial"/>
              </w:rPr>
            </w:pPr>
          </w:p>
        </w:tc>
      </w:tr>
      <w:tr w:rsidR="00772D6D" w:rsidRPr="007775AB" w14:paraId="21D598E8"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E1"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E2"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E3"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E4"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E5"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E6"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E7" w14:textId="77777777" w:rsidR="00772D6D" w:rsidRPr="007775AB" w:rsidRDefault="00772D6D" w:rsidP="0027187B">
            <w:pPr>
              <w:spacing w:line="276" w:lineRule="auto"/>
              <w:jc w:val="center"/>
              <w:rPr>
                <w:rFonts w:asciiTheme="minorHAnsi" w:hAnsiTheme="minorHAnsi" w:cs="Arial"/>
              </w:rPr>
            </w:pPr>
          </w:p>
        </w:tc>
      </w:tr>
      <w:tr w:rsidR="00772D6D" w:rsidRPr="007775AB" w14:paraId="21D598F0"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E9"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EA"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EB"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EC"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ED"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EE"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EF" w14:textId="77777777" w:rsidR="00772D6D" w:rsidRPr="007775AB" w:rsidRDefault="00772D6D" w:rsidP="0027187B">
            <w:pPr>
              <w:spacing w:line="276" w:lineRule="auto"/>
              <w:jc w:val="center"/>
              <w:rPr>
                <w:rFonts w:asciiTheme="minorHAnsi" w:hAnsiTheme="minorHAnsi" w:cs="Arial"/>
              </w:rPr>
            </w:pPr>
          </w:p>
        </w:tc>
      </w:tr>
      <w:tr w:rsidR="00772D6D" w:rsidRPr="007775AB" w14:paraId="21D598F8" w14:textId="77777777" w:rsidTr="0027187B">
        <w:trPr>
          <w:trHeight w:val="454"/>
        </w:trPr>
        <w:tc>
          <w:tcPr>
            <w:tcW w:w="926" w:type="dxa"/>
            <w:tcBorders>
              <w:top w:val="single" w:sz="4" w:space="0" w:color="auto"/>
              <w:left w:val="single" w:sz="4" w:space="0" w:color="auto"/>
              <w:bottom w:val="single" w:sz="4" w:space="0" w:color="auto"/>
              <w:right w:val="single" w:sz="4" w:space="0" w:color="auto"/>
            </w:tcBorders>
            <w:vAlign w:val="center"/>
          </w:tcPr>
          <w:p w14:paraId="21D598F1" w14:textId="77777777" w:rsidR="00772D6D" w:rsidRPr="007775AB" w:rsidRDefault="00772D6D" w:rsidP="0027187B">
            <w:pPr>
              <w:spacing w:line="276" w:lineRule="auto"/>
              <w:jc w:val="center"/>
              <w:rPr>
                <w:rFonts w:asciiTheme="minorHAnsi" w:hAnsiTheme="minorHAnsi"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21D598F2" w14:textId="77777777" w:rsidR="00772D6D" w:rsidRPr="007775AB" w:rsidRDefault="00772D6D" w:rsidP="0027187B">
            <w:pPr>
              <w:spacing w:line="276" w:lineRule="auto"/>
              <w:jc w:val="center"/>
              <w:rPr>
                <w:rFonts w:asciiTheme="minorHAnsi" w:hAnsiTheme="minorHAnsi" w:cs="Arial"/>
              </w:rPr>
            </w:pPr>
          </w:p>
        </w:tc>
        <w:tc>
          <w:tcPr>
            <w:tcW w:w="994" w:type="dxa"/>
            <w:tcBorders>
              <w:top w:val="single" w:sz="4" w:space="0" w:color="auto"/>
              <w:left w:val="single" w:sz="4" w:space="0" w:color="auto"/>
              <w:bottom w:val="single" w:sz="4" w:space="0" w:color="auto"/>
              <w:right w:val="single" w:sz="4" w:space="0" w:color="auto"/>
            </w:tcBorders>
            <w:vAlign w:val="center"/>
          </w:tcPr>
          <w:p w14:paraId="21D598F3" w14:textId="77777777" w:rsidR="00772D6D" w:rsidRPr="007775AB" w:rsidRDefault="00772D6D" w:rsidP="0027187B">
            <w:pPr>
              <w:spacing w:line="276" w:lineRule="auto"/>
              <w:jc w:val="center"/>
              <w:rPr>
                <w:rFonts w:asciiTheme="minorHAnsi" w:hAnsiTheme="minorHAnsi"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1D598F4" w14:textId="77777777" w:rsidR="00772D6D" w:rsidRPr="007775AB" w:rsidRDefault="00772D6D" w:rsidP="0027187B">
            <w:pPr>
              <w:spacing w:line="276" w:lineRule="auto"/>
              <w:jc w:val="center"/>
              <w:rPr>
                <w:rFonts w:asciiTheme="minorHAnsi" w:hAnsiTheme="minorHAnsi" w:cs="Arial"/>
              </w:rPr>
            </w:pPr>
          </w:p>
        </w:tc>
        <w:tc>
          <w:tcPr>
            <w:tcW w:w="1277" w:type="dxa"/>
            <w:tcBorders>
              <w:top w:val="single" w:sz="4" w:space="0" w:color="auto"/>
              <w:left w:val="single" w:sz="4" w:space="0" w:color="auto"/>
              <w:bottom w:val="single" w:sz="4" w:space="0" w:color="auto"/>
              <w:right w:val="single" w:sz="4" w:space="0" w:color="auto"/>
            </w:tcBorders>
            <w:vAlign w:val="center"/>
          </w:tcPr>
          <w:p w14:paraId="21D598F5" w14:textId="77777777" w:rsidR="00772D6D" w:rsidRPr="007775AB" w:rsidRDefault="00772D6D" w:rsidP="0027187B">
            <w:pPr>
              <w:spacing w:line="276" w:lineRule="auto"/>
              <w:jc w:val="center"/>
              <w:rPr>
                <w:rFonts w:asciiTheme="minorHAnsi" w:hAnsiTheme="minorHAnsi" w:cs="Arial"/>
              </w:rPr>
            </w:pPr>
          </w:p>
        </w:tc>
        <w:tc>
          <w:tcPr>
            <w:tcW w:w="1135" w:type="dxa"/>
            <w:tcBorders>
              <w:top w:val="single" w:sz="4" w:space="0" w:color="auto"/>
              <w:left w:val="single" w:sz="4" w:space="0" w:color="auto"/>
              <w:bottom w:val="single" w:sz="4" w:space="0" w:color="auto"/>
              <w:right w:val="single" w:sz="4" w:space="0" w:color="auto"/>
            </w:tcBorders>
            <w:vAlign w:val="center"/>
          </w:tcPr>
          <w:p w14:paraId="21D598F6" w14:textId="77777777" w:rsidR="00772D6D" w:rsidRPr="007775AB" w:rsidRDefault="00772D6D" w:rsidP="0027187B">
            <w:pPr>
              <w:spacing w:line="276" w:lineRule="auto"/>
              <w:jc w:val="center"/>
              <w:rPr>
                <w:rFonts w:asciiTheme="minorHAnsi" w:hAnsiTheme="minorHAnsi" w:cs="Arial"/>
              </w:rPr>
            </w:pPr>
          </w:p>
        </w:tc>
        <w:tc>
          <w:tcPr>
            <w:tcW w:w="3620" w:type="dxa"/>
            <w:tcBorders>
              <w:top w:val="single" w:sz="4" w:space="0" w:color="auto"/>
              <w:left w:val="single" w:sz="4" w:space="0" w:color="auto"/>
              <w:bottom w:val="single" w:sz="4" w:space="0" w:color="auto"/>
              <w:right w:val="single" w:sz="4" w:space="0" w:color="auto"/>
            </w:tcBorders>
            <w:vAlign w:val="center"/>
          </w:tcPr>
          <w:p w14:paraId="21D598F7" w14:textId="77777777" w:rsidR="00772D6D" w:rsidRPr="007775AB" w:rsidRDefault="00772D6D" w:rsidP="0027187B">
            <w:pPr>
              <w:spacing w:line="276" w:lineRule="auto"/>
              <w:jc w:val="center"/>
              <w:rPr>
                <w:rFonts w:asciiTheme="minorHAnsi" w:hAnsiTheme="minorHAnsi" w:cs="Arial"/>
              </w:rPr>
            </w:pPr>
          </w:p>
        </w:tc>
      </w:tr>
    </w:tbl>
    <w:p w14:paraId="21D598F9" w14:textId="77777777" w:rsidR="00A8216C" w:rsidRPr="007775AB" w:rsidRDefault="00A8216C" w:rsidP="00993C3A">
      <w:pPr>
        <w:spacing w:line="276" w:lineRule="auto"/>
        <w:rPr>
          <w:rFonts w:asciiTheme="minorHAnsi" w:hAnsiTheme="minorHAnsi"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0"/>
        <w:gridCol w:w="2216"/>
        <w:gridCol w:w="1983"/>
      </w:tblGrid>
      <w:tr w:rsidR="0027187B" w:rsidRPr="0027187B" w14:paraId="3CA62CAE" w14:textId="77777777" w:rsidTr="005E0DEC">
        <w:trPr>
          <w:trHeight w:val="454"/>
          <w:jc w:val="center"/>
        </w:trPr>
        <w:tc>
          <w:tcPr>
            <w:tcW w:w="9839" w:type="dxa"/>
            <w:gridSpan w:val="3"/>
            <w:tcBorders>
              <w:bottom w:val="single" w:sz="4" w:space="0" w:color="000000"/>
            </w:tcBorders>
            <w:shd w:val="clear" w:color="auto" w:fill="D9D9D9" w:themeFill="background1" w:themeFillShade="D9"/>
            <w:vAlign w:val="center"/>
          </w:tcPr>
          <w:p w14:paraId="5CBC3E12" w14:textId="77777777" w:rsidR="0027187B" w:rsidRPr="0027187B" w:rsidRDefault="0027187B" w:rsidP="0027187B">
            <w:pPr>
              <w:jc w:val="center"/>
              <w:rPr>
                <w:rFonts w:asciiTheme="minorHAnsi" w:hAnsiTheme="minorHAnsi" w:cs="Arial"/>
                <w:b/>
                <w:color w:val="00945F"/>
                <w:sz w:val="22"/>
                <w:szCs w:val="22"/>
              </w:rPr>
            </w:pPr>
            <w:r w:rsidRPr="0027187B">
              <w:rPr>
                <w:rFonts w:asciiTheme="minorHAnsi" w:hAnsiTheme="minorHAnsi" w:cs="Arial"/>
                <w:b/>
                <w:color w:val="00945F"/>
                <w:sz w:val="22"/>
                <w:szCs w:val="22"/>
              </w:rPr>
              <w:t>Document Approval Process (workflow)</w:t>
            </w:r>
          </w:p>
        </w:tc>
      </w:tr>
      <w:tr w:rsidR="0027187B" w:rsidRPr="0027187B" w14:paraId="2075A169" w14:textId="77777777" w:rsidTr="005E0DEC">
        <w:trPr>
          <w:trHeight w:val="454"/>
          <w:jc w:val="center"/>
        </w:trPr>
        <w:tc>
          <w:tcPr>
            <w:tcW w:w="5572" w:type="dxa"/>
            <w:shd w:val="clear" w:color="auto" w:fill="D9D9D9" w:themeFill="background1" w:themeFillShade="D9"/>
            <w:vAlign w:val="center"/>
          </w:tcPr>
          <w:p w14:paraId="4E0CD784" w14:textId="77777777" w:rsidR="0027187B" w:rsidRPr="0027187B" w:rsidRDefault="0027187B" w:rsidP="0027187B">
            <w:pPr>
              <w:jc w:val="center"/>
              <w:rPr>
                <w:rFonts w:asciiTheme="minorHAnsi" w:hAnsiTheme="minorHAnsi" w:cs="Arial"/>
                <w:b/>
                <w:color w:val="00945F"/>
              </w:rPr>
            </w:pPr>
            <w:r w:rsidRPr="0027187B">
              <w:rPr>
                <w:rFonts w:asciiTheme="minorHAnsi" w:hAnsiTheme="minorHAnsi" w:cs="Arial"/>
                <w:b/>
                <w:color w:val="00945F"/>
              </w:rPr>
              <w:t>Document Action</w:t>
            </w:r>
          </w:p>
        </w:tc>
        <w:tc>
          <w:tcPr>
            <w:tcW w:w="2255" w:type="dxa"/>
            <w:shd w:val="clear" w:color="auto" w:fill="D9D9D9" w:themeFill="background1" w:themeFillShade="D9"/>
            <w:vAlign w:val="center"/>
          </w:tcPr>
          <w:p w14:paraId="5DB4C7A8" w14:textId="77777777" w:rsidR="0027187B" w:rsidRPr="0027187B" w:rsidRDefault="0027187B" w:rsidP="0027187B">
            <w:pPr>
              <w:jc w:val="center"/>
              <w:rPr>
                <w:rFonts w:asciiTheme="minorHAnsi" w:hAnsiTheme="minorHAnsi" w:cs="Arial"/>
                <w:b/>
                <w:color w:val="00945F"/>
              </w:rPr>
            </w:pPr>
            <w:r w:rsidRPr="0027187B">
              <w:rPr>
                <w:rFonts w:asciiTheme="minorHAnsi" w:hAnsiTheme="minorHAnsi" w:cs="Arial"/>
                <w:b/>
                <w:color w:val="00945F"/>
              </w:rPr>
              <w:t>Completed By</w:t>
            </w:r>
          </w:p>
        </w:tc>
        <w:tc>
          <w:tcPr>
            <w:tcW w:w="2012" w:type="dxa"/>
            <w:shd w:val="clear" w:color="auto" w:fill="D9D9D9" w:themeFill="background1" w:themeFillShade="D9"/>
            <w:vAlign w:val="center"/>
          </w:tcPr>
          <w:p w14:paraId="7B5C56AA" w14:textId="77777777" w:rsidR="0027187B" w:rsidRPr="0027187B" w:rsidRDefault="0027187B" w:rsidP="0027187B">
            <w:pPr>
              <w:jc w:val="center"/>
              <w:rPr>
                <w:rFonts w:asciiTheme="minorHAnsi" w:hAnsiTheme="minorHAnsi" w:cs="Arial"/>
                <w:b/>
                <w:color w:val="00945F"/>
              </w:rPr>
            </w:pPr>
            <w:r w:rsidRPr="0027187B">
              <w:rPr>
                <w:rFonts w:asciiTheme="minorHAnsi" w:hAnsiTheme="minorHAnsi" w:cs="Arial"/>
                <w:b/>
                <w:color w:val="00945F"/>
              </w:rPr>
              <w:t>Date</w:t>
            </w:r>
          </w:p>
        </w:tc>
      </w:tr>
      <w:tr w:rsidR="0027187B" w:rsidRPr="0027187B" w14:paraId="42AEDEDF" w14:textId="77777777" w:rsidTr="005E0DEC">
        <w:trPr>
          <w:trHeight w:val="454"/>
          <w:jc w:val="center"/>
        </w:trPr>
        <w:tc>
          <w:tcPr>
            <w:tcW w:w="5572" w:type="dxa"/>
            <w:vAlign w:val="center"/>
          </w:tcPr>
          <w:p w14:paraId="5BBDF11D" w14:textId="066147EA" w:rsidR="0027187B" w:rsidRPr="0027187B" w:rsidRDefault="0027187B" w:rsidP="0027187B">
            <w:pPr>
              <w:jc w:val="center"/>
              <w:rPr>
                <w:rFonts w:asciiTheme="minorHAnsi" w:hAnsiTheme="minorHAnsi" w:cs="Arial"/>
              </w:rPr>
            </w:pPr>
            <w:r>
              <w:rPr>
                <w:rFonts w:asciiTheme="minorHAnsi" w:hAnsiTheme="minorHAnsi" w:cs="Arial"/>
              </w:rPr>
              <w:t xml:space="preserve">Plan updated in line with </w:t>
            </w:r>
            <w:r w:rsidR="009D2DB2">
              <w:rPr>
                <w:rFonts w:asciiTheme="minorHAnsi" w:hAnsiTheme="minorHAnsi" w:cs="Arial"/>
              </w:rPr>
              <w:t>SRCL</w:t>
            </w:r>
            <w:r>
              <w:rPr>
                <w:rFonts w:asciiTheme="minorHAnsi" w:hAnsiTheme="minorHAnsi" w:cs="Arial"/>
              </w:rPr>
              <w:t xml:space="preserve"> Business Restructure, including updating Roles and Responsibilities. </w:t>
            </w:r>
          </w:p>
        </w:tc>
        <w:tc>
          <w:tcPr>
            <w:tcW w:w="2255" w:type="dxa"/>
            <w:vAlign w:val="center"/>
          </w:tcPr>
          <w:p w14:paraId="20D7D9AD" w14:textId="57783A40" w:rsidR="0027187B" w:rsidRPr="0027187B" w:rsidRDefault="0027187B" w:rsidP="0027187B">
            <w:pPr>
              <w:jc w:val="center"/>
              <w:rPr>
                <w:rFonts w:asciiTheme="minorHAnsi" w:hAnsiTheme="minorHAnsi" w:cs="Arial"/>
              </w:rPr>
            </w:pPr>
            <w:r>
              <w:rPr>
                <w:rFonts w:asciiTheme="minorHAnsi" w:hAnsiTheme="minorHAnsi" w:cs="Arial"/>
              </w:rPr>
              <w:t>D. Green / N. Wilson</w:t>
            </w:r>
          </w:p>
        </w:tc>
        <w:tc>
          <w:tcPr>
            <w:tcW w:w="2012" w:type="dxa"/>
            <w:vAlign w:val="center"/>
          </w:tcPr>
          <w:p w14:paraId="13C68A28" w14:textId="3A5F8AE2" w:rsidR="0027187B" w:rsidRPr="0027187B" w:rsidRDefault="0027187B" w:rsidP="0027187B">
            <w:pPr>
              <w:jc w:val="center"/>
              <w:rPr>
                <w:rFonts w:asciiTheme="minorHAnsi" w:hAnsiTheme="minorHAnsi" w:cs="Arial"/>
              </w:rPr>
            </w:pPr>
            <w:r>
              <w:rPr>
                <w:rFonts w:asciiTheme="minorHAnsi" w:hAnsiTheme="minorHAnsi" w:cs="Arial"/>
              </w:rPr>
              <w:t>01/10/2018</w:t>
            </w:r>
          </w:p>
        </w:tc>
      </w:tr>
      <w:tr w:rsidR="0027187B" w:rsidRPr="0027187B" w14:paraId="6380CCD8" w14:textId="77777777" w:rsidTr="005E0DEC">
        <w:trPr>
          <w:trHeight w:val="454"/>
          <w:jc w:val="center"/>
        </w:trPr>
        <w:tc>
          <w:tcPr>
            <w:tcW w:w="5572" w:type="dxa"/>
            <w:vAlign w:val="center"/>
          </w:tcPr>
          <w:p w14:paraId="1717CB20" w14:textId="053F9879" w:rsidR="0027187B" w:rsidRPr="0027187B" w:rsidRDefault="0027187B" w:rsidP="0027187B">
            <w:pPr>
              <w:jc w:val="center"/>
              <w:rPr>
                <w:rFonts w:asciiTheme="minorHAnsi" w:hAnsiTheme="minorHAnsi" w:cs="Arial"/>
              </w:rPr>
            </w:pPr>
            <w:r>
              <w:rPr>
                <w:rFonts w:asciiTheme="minorHAnsi" w:hAnsiTheme="minorHAnsi" w:cs="Arial"/>
              </w:rPr>
              <w:t xml:space="preserve">Uploaded to </w:t>
            </w:r>
            <w:proofErr w:type="spellStart"/>
            <w:r>
              <w:rPr>
                <w:rFonts w:asciiTheme="minorHAnsi" w:hAnsiTheme="minorHAnsi" w:cs="Arial"/>
              </w:rPr>
              <w:t>Steripoint</w:t>
            </w:r>
            <w:proofErr w:type="spellEnd"/>
          </w:p>
        </w:tc>
        <w:tc>
          <w:tcPr>
            <w:tcW w:w="2255" w:type="dxa"/>
            <w:vAlign w:val="center"/>
          </w:tcPr>
          <w:p w14:paraId="06D855B5" w14:textId="73C8FF58" w:rsidR="0027187B" w:rsidRPr="0027187B" w:rsidRDefault="0027187B" w:rsidP="0027187B">
            <w:pPr>
              <w:jc w:val="center"/>
              <w:rPr>
                <w:rFonts w:asciiTheme="minorHAnsi" w:hAnsiTheme="minorHAnsi" w:cs="Arial"/>
              </w:rPr>
            </w:pPr>
            <w:r>
              <w:rPr>
                <w:rFonts w:asciiTheme="minorHAnsi" w:hAnsiTheme="minorHAnsi" w:cs="Arial"/>
              </w:rPr>
              <w:t xml:space="preserve">M. </w:t>
            </w:r>
            <w:proofErr w:type="spellStart"/>
            <w:r>
              <w:rPr>
                <w:rFonts w:asciiTheme="minorHAnsi" w:hAnsiTheme="minorHAnsi" w:cs="Arial"/>
              </w:rPr>
              <w:t>Paice</w:t>
            </w:r>
            <w:proofErr w:type="spellEnd"/>
          </w:p>
        </w:tc>
        <w:tc>
          <w:tcPr>
            <w:tcW w:w="2012" w:type="dxa"/>
            <w:vAlign w:val="center"/>
          </w:tcPr>
          <w:p w14:paraId="345CB461" w14:textId="00F8C550" w:rsidR="0027187B" w:rsidRPr="0027187B" w:rsidRDefault="0027187B" w:rsidP="0027187B">
            <w:pPr>
              <w:jc w:val="center"/>
              <w:rPr>
                <w:rFonts w:asciiTheme="minorHAnsi" w:hAnsiTheme="minorHAnsi" w:cs="Arial"/>
              </w:rPr>
            </w:pPr>
            <w:r>
              <w:rPr>
                <w:rFonts w:asciiTheme="minorHAnsi" w:hAnsiTheme="minorHAnsi" w:cs="Arial"/>
              </w:rPr>
              <w:t>01/11/2018</w:t>
            </w:r>
          </w:p>
        </w:tc>
      </w:tr>
      <w:tr w:rsidR="0027187B" w:rsidRPr="0027187B" w14:paraId="12A99100" w14:textId="77777777" w:rsidTr="005E0DEC">
        <w:trPr>
          <w:trHeight w:val="454"/>
          <w:jc w:val="center"/>
        </w:trPr>
        <w:tc>
          <w:tcPr>
            <w:tcW w:w="5572" w:type="dxa"/>
            <w:vAlign w:val="center"/>
          </w:tcPr>
          <w:p w14:paraId="7770A970" w14:textId="2A608BE5" w:rsidR="0027187B" w:rsidRPr="0027187B" w:rsidRDefault="00F21432" w:rsidP="0027187B">
            <w:pPr>
              <w:jc w:val="center"/>
              <w:rPr>
                <w:rFonts w:asciiTheme="minorHAnsi" w:hAnsiTheme="minorHAnsi" w:cs="Arial"/>
              </w:rPr>
            </w:pPr>
            <w:r>
              <w:rPr>
                <w:rFonts w:asciiTheme="minorHAnsi" w:hAnsiTheme="minorHAnsi" w:cs="Arial"/>
              </w:rPr>
              <w:t>Plan updated as part of internal audit / review</w:t>
            </w:r>
          </w:p>
        </w:tc>
        <w:tc>
          <w:tcPr>
            <w:tcW w:w="2255" w:type="dxa"/>
            <w:vAlign w:val="center"/>
          </w:tcPr>
          <w:p w14:paraId="38211251" w14:textId="4DD2A5CE" w:rsidR="0027187B" w:rsidRPr="0027187B" w:rsidRDefault="00F21432" w:rsidP="0027187B">
            <w:pPr>
              <w:jc w:val="center"/>
              <w:rPr>
                <w:rFonts w:asciiTheme="minorHAnsi" w:hAnsiTheme="minorHAnsi" w:cs="Arial"/>
              </w:rPr>
            </w:pPr>
            <w:r>
              <w:rPr>
                <w:rFonts w:asciiTheme="minorHAnsi" w:hAnsiTheme="minorHAnsi" w:cs="Arial"/>
              </w:rPr>
              <w:t xml:space="preserve">M. </w:t>
            </w:r>
            <w:proofErr w:type="spellStart"/>
            <w:r>
              <w:rPr>
                <w:rFonts w:asciiTheme="minorHAnsi" w:hAnsiTheme="minorHAnsi" w:cs="Arial"/>
              </w:rPr>
              <w:t>Paice</w:t>
            </w:r>
            <w:proofErr w:type="spellEnd"/>
          </w:p>
        </w:tc>
        <w:tc>
          <w:tcPr>
            <w:tcW w:w="2012" w:type="dxa"/>
            <w:vAlign w:val="center"/>
          </w:tcPr>
          <w:p w14:paraId="67C8852A" w14:textId="4391775E" w:rsidR="0027187B" w:rsidRPr="0027187B" w:rsidRDefault="008719E2" w:rsidP="008719E2">
            <w:pPr>
              <w:jc w:val="center"/>
              <w:rPr>
                <w:rFonts w:asciiTheme="minorHAnsi" w:hAnsiTheme="minorHAnsi" w:cs="Arial"/>
              </w:rPr>
            </w:pPr>
            <w:r>
              <w:rPr>
                <w:rFonts w:asciiTheme="minorHAnsi" w:hAnsiTheme="minorHAnsi" w:cs="Arial"/>
              </w:rPr>
              <w:t>03</w:t>
            </w:r>
            <w:r w:rsidR="00F21432">
              <w:rPr>
                <w:rFonts w:asciiTheme="minorHAnsi" w:hAnsiTheme="minorHAnsi" w:cs="Arial"/>
              </w:rPr>
              <w:t>/0</w:t>
            </w:r>
            <w:r>
              <w:rPr>
                <w:rFonts w:asciiTheme="minorHAnsi" w:hAnsiTheme="minorHAnsi" w:cs="Arial"/>
              </w:rPr>
              <w:t>7</w:t>
            </w:r>
            <w:r w:rsidR="00F21432">
              <w:rPr>
                <w:rFonts w:asciiTheme="minorHAnsi" w:hAnsiTheme="minorHAnsi" w:cs="Arial"/>
              </w:rPr>
              <w:t>/2019</w:t>
            </w:r>
          </w:p>
        </w:tc>
      </w:tr>
      <w:tr w:rsidR="001606DD" w:rsidRPr="0027187B" w14:paraId="7BAD7FD4" w14:textId="77777777" w:rsidTr="005E0DEC">
        <w:trPr>
          <w:trHeight w:val="454"/>
          <w:jc w:val="center"/>
        </w:trPr>
        <w:tc>
          <w:tcPr>
            <w:tcW w:w="5572" w:type="dxa"/>
            <w:vAlign w:val="center"/>
          </w:tcPr>
          <w:p w14:paraId="3557854A" w14:textId="3A7B795D" w:rsidR="001606DD" w:rsidRDefault="001606DD" w:rsidP="0027187B">
            <w:pPr>
              <w:jc w:val="center"/>
              <w:rPr>
                <w:rFonts w:asciiTheme="minorHAnsi" w:hAnsiTheme="minorHAnsi" w:cs="Arial"/>
              </w:rPr>
            </w:pPr>
            <w:r>
              <w:rPr>
                <w:rFonts w:asciiTheme="minorHAnsi" w:hAnsiTheme="minorHAnsi" w:cs="Arial"/>
              </w:rPr>
              <w:t>Plan updated after BC exercise</w:t>
            </w:r>
          </w:p>
        </w:tc>
        <w:tc>
          <w:tcPr>
            <w:tcW w:w="2255" w:type="dxa"/>
            <w:vAlign w:val="center"/>
          </w:tcPr>
          <w:p w14:paraId="79A12ED6" w14:textId="603E2653" w:rsidR="001606DD" w:rsidRDefault="001606DD" w:rsidP="0027187B">
            <w:pPr>
              <w:jc w:val="center"/>
              <w:rPr>
                <w:rFonts w:asciiTheme="minorHAnsi" w:hAnsiTheme="minorHAnsi" w:cs="Arial"/>
              </w:rPr>
            </w:pPr>
            <w:r>
              <w:rPr>
                <w:rFonts w:asciiTheme="minorHAnsi" w:hAnsiTheme="minorHAnsi" w:cs="Arial"/>
              </w:rPr>
              <w:t xml:space="preserve">M. </w:t>
            </w:r>
            <w:proofErr w:type="spellStart"/>
            <w:r>
              <w:rPr>
                <w:rFonts w:asciiTheme="minorHAnsi" w:hAnsiTheme="minorHAnsi" w:cs="Arial"/>
              </w:rPr>
              <w:t>Paice</w:t>
            </w:r>
            <w:proofErr w:type="spellEnd"/>
          </w:p>
        </w:tc>
        <w:tc>
          <w:tcPr>
            <w:tcW w:w="2012" w:type="dxa"/>
            <w:vAlign w:val="center"/>
          </w:tcPr>
          <w:p w14:paraId="378EC878" w14:textId="48A0D8A6" w:rsidR="001606DD" w:rsidRDefault="001606DD" w:rsidP="008719E2">
            <w:pPr>
              <w:jc w:val="center"/>
              <w:rPr>
                <w:rFonts w:asciiTheme="minorHAnsi" w:hAnsiTheme="minorHAnsi" w:cs="Arial"/>
              </w:rPr>
            </w:pPr>
            <w:r>
              <w:rPr>
                <w:rFonts w:asciiTheme="minorHAnsi" w:hAnsiTheme="minorHAnsi" w:cs="Arial"/>
              </w:rPr>
              <w:t>01/0</w:t>
            </w:r>
            <w:r w:rsidR="00047F9D">
              <w:rPr>
                <w:rFonts w:asciiTheme="minorHAnsi" w:hAnsiTheme="minorHAnsi" w:cs="Arial"/>
              </w:rPr>
              <w:t>6</w:t>
            </w:r>
            <w:r>
              <w:rPr>
                <w:rFonts w:asciiTheme="minorHAnsi" w:hAnsiTheme="minorHAnsi" w:cs="Arial"/>
              </w:rPr>
              <w:t>/20</w:t>
            </w:r>
            <w:r w:rsidR="00047F9D">
              <w:rPr>
                <w:rFonts w:asciiTheme="minorHAnsi" w:hAnsiTheme="minorHAnsi" w:cs="Arial"/>
              </w:rPr>
              <w:t>21</w:t>
            </w:r>
          </w:p>
        </w:tc>
      </w:tr>
    </w:tbl>
    <w:p w14:paraId="2E6011AF" w14:textId="77777777" w:rsidR="00047F9D" w:rsidRDefault="00047F9D" w:rsidP="00993C3A">
      <w:pPr>
        <w:spacing w:line="276" w:lineRule="auto"/>
        <w:rPr>
          <w:rFonts w:asciiTheme="minorHAnsi" w:hAnsiTheme="minorHAnsi" w:cs="Arial"/>
          <w:sz w:val="22"/>
          <w:szCs w:val="22"/>
        </w:rPr>
      </w:pPr>
    </w:p>
    <w:p w14:paraId="272D0F6E" w14:textId="77777777" w:rsidR="00047F9D" w:rsidRDefault="00047F9D" w:rsidP="00993C3A">
      <w:pPr>
        <w:spacing w:line="276" w:lineRule="auto"/>
        <w:rPr>
          <w:rFonts w:asciiTheme="minorHAnsi" w:hAnsiTheme="minorHAnsi" w:cs="Arial"/>
          <w:sz w:val="22"/>
          <w:szCs w:val="22"/>
        </w:rPr>
      </w:pPr>
    </w:p>
    <w:p w14:paraId="21D598FA" w14:textId="348D2E11" w:rsidR="00772D6D" w:rsidRPr="007775AB" w:rsidRDefault="00772D6D" w:rsidP="00993C3A">
      <w:pPr>
        <w:spacing w:line="276" w:lineRule="auto"/>
        <w:rPr>
          <w:rFonts w:asciiTheme="minorHAnsi" w:hAnsiTheme="minorHAnsi" w:cs="Arial"/>
          <w:sz w:val="22"/>
          <w:szCs w:val="22"/>
        </w:rPr>
      </w:pPr>
      <w:r w:rsidRPr="007775AB">
        <w:rPr>
          <w:rFonts w:asciiTheme="minorHAnsi" w:hAnsiTheme="minorHAnsi" w:cs="Arial"/>
          <w:sz w:val="22"/>
          <w:szCs w:val="22"/>
        </w:rPr>
        <w:br w:type="page"/>
      </w:r>
    </w:p>
    <w:p w14:paraId="0120ADE1" w14:textId="6F455398" w:rsidR="000F5158" w:rsidRPr="000F5158" w:rsidRDefault="0020055A" w:rsidP="00993C3A">
      <w:pPr>
        <w:pStyle w:val="PlainText"/>
        <w:numPr>
          <w:ilvl w:val="0"/>
          <w:numId w:val="6"/>
        </w:numPr>
        <w:spacing w:line="276" w:lineRule="auto"/>
        <w:ind w:hanging="720"/>
        <w:rPr>
          <w:rFonts w:asciiTheme="minorHAnsi" w:hAnsiTheme="minorHAnsi" w:cs="Arial"/>
          <w:sz w:val="22"/>
          <w:szCs w:val="22"/>
        </w:rPr>
      </w:pPr>
      <w:r>
        <w:rPr>
          <w:rFonts w:asciiTheme="minorHAnsi" w:hAnsiTheme="minorHAnsi" w:cs="Arial"/>
          <w:b/>
          <w:color w:val="00965E"/>
          <w:sz w:val="22"/>
          <w:szCs w:val="22"/>
          <w:u w:val="single"/>
        </w:rPr>
        <w:lastRenderedPageBreak/>
        <w:t>SRCL</w:t>
      </w:r>
      <w:r w:rsidR="00D05684">
        <w:rPr>
          <w:rFonts w:asciiTheme="minorHAnsi" w:hAnsiTheme="minorHAnsi" w:cs="Arial"/>
          <w:b/>
          <w:color w:val="00965E"/>
          <w:sz w:val="22"/>
          <w:szCs w:val="22"/>
          <w:u w:val="single"/>
        </w:rPr>
        <w:t xml:space="preserve"> Connect</w:t>
      </w:r>
      <w:r w:rsidR="000F5158" w:rsidRPr="000F5158">
        <w:rPr>
          <w:rFonts w:asciiTheme="minorHAnsi" w:hAnsiTheme="minorHAnsi" w:cs="Arial"/>
          <w:b/>
          <w:color w:val="00965E"/>
          <w:sz w:val="22"/>
          <w:szCs w:val="22"/>
          <w:u w:val="single"/>
        </w:rPr>
        <w:t xml:space="preserve"> Business Continuity Plan</w:t>
      </w:r>
    </w:p>
    <w:p w14:paraId="66ACA7CF" w14:textId="77777777" w:rsidR="000F5158" w:rsidRDefault="000F5158" w:rsidP="00993C3A">
      <w:pPr>
        <w:pStyle w:val="PlainText"/>
        <w:spacing w:line="276" w:lineRule="auto"/>
        <w:rPr>
          <w:rFonts w:asciiTheme="minorHAnsi" w:hAnsiTheme="minorHAnsi" w:cs="Arial"/>
          <w:sz w:val="22"/>
          <w:szCs w:val="22"/>
        </w:rPr>
      </w:pPr>
    </w:p>
    <w:p w14:paraId="233562BB" w14:textId="775F0C30" w:rsidR="00520A86" w:rsidRP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 xml:space="preserve">The objective of the Business Continuity Plan is to enable </w:t>
      </w:r>
      <w:r w:rsidR="0020055A">
        <w:rPr>
          <w:rFonts w:asciiTheme="minorHAnsi" w:hAnsiTheme="minorHAnsi" w:cs="Arial"/>
          <w:sz w:val="22"/>
          <w:szCs w:val="22"/>
        </w:rPr>
        <w:t>SRCL</w:t>
      </w:r>
      <w:r w:rsidRPr="00520A86">
        <w:rPr>
          <w:rFonts w:asciiTheme="minorHAnsi" w:hAnsiTheme="minorHAnsi" w:cs="Arial"/>
          <w:sz w:val="22"/>
          <w:szCs w:val="22"/>
        </w:rPr>
        <w:t xml:space="preserve"> to quickly regain its previous performance and economic standing after any threat to business continuity, with as little interruption as possible to customers and the public.  It is important to realise that insurance alone cannot ensure business continuity in the event of a disruption.  Even a minor incident can cause long-term problems if it is not promptly and effectively resolved.  An effective Business Continuity Plan identifies vulnerabilities, instigates precautions, and creates a framework around which the business may swiftly reconstruct itself in the event of disruption or disaster. This Plan must be employed to enable all the facilities essential for maintaining our business profile in the marketplace to be reinstated before our </w:t>
      </w:r>
      <w:r w:rsidR="009D2DB2" w:rsidRPr="00520A86">
        <w:rPr>
          <w:rFonts w:asciiTheme="minorHAnsi" w:hAnsiTheme="minorHAnsi" w:cs="Arial"/>
          <w:sz w:val="22"/>
          <w:szCs w:val="22"/>
        </w:rPr>
        <w:t>client’s</w:t>
      </w:r>
      <w:r w:rsidRPr="00520A86">
        <w:rPr>
          <w:rFonts w:asciiTheme="minorHAnsi" w:hAnsiTheme="minorHAnsi" w:cs="Arial"/>
          <w:sz w:val="22"/>
          <w:szCs w:val="22"/>
        </w:rPr>
        <w:t xml:space="preserve"> experience </w:t>
      </w:r>
      <w:proofErr w:type="gramStart"/>
      <w:r w:rsidRPr="00520A86">
        <w:rPr>
          <w:rFonts w:asciiTheme="minorHAnsi" w:hAnsiTheme="minorHAnsi" w:cs="Arial"/>
          <w:sz w:val="22"/>
          <w:szCs w:val="22"/>
        </w:rPr>
        <w:t>doubt, or</w:t>
      </w:r>
      <w:proofErr w:type="gramEnd"/>
      <w:r w:rsidRPr="00520A86">
        <w:rPr>
          <w:rFonts w:asciiTheme="minorHAnsi" w:hAnsiTheme="minorHAnsi" w:cs="Arial"/>
          <w:sz w:val="22"/>
          <w:szCs w:val="22"/>
        </w:rPr>
        <w:t xml:space="preserve"> encounter our competitors.</w:t>
      </w:r>
    </w:p>
    <w:p w14:paraId="521954E8" w14:textId="77777777" w:rsidR="00520A86" w:rsidRPr="00520A86" w:rsidRDefault="00520A86" w:rsidP="00993C3A">
      <w:pPr>
        <w:pStyle w:val="PlainText"/>
        <w:spacing w:line="276" w:lineRule="auto"/>
        <w:ind w:left="720"/>
        <w:rPr>
          <w:rFonts w:asciiTheme="minorHAnsi" w:hAnsiTheme="minorHAnsi" w:cs="Arial"/>
          <w:sz w:val="22"/>
          <w:szCs w:val="22"/>
        </w:rPr>
      </w:pPr>
    </w:p>
    <w:p w14:paraId="30DB323B" w14:textId="77777777" w:rsidR="00520A86" w:rsidRP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The purpose of this Business Continuity Plan is to make our business resilient to major and minor disruptions, and to prevent such events from driving our business into ruin.  This Plan revolves around the formation of a Business Continuity Team (BC Team), which requires an inter-departmental comprehension of what is required, with sustainable communications between all the personnel and resources (</w:t>
      </w:r>
      <w:proofErr w:type="gramStart"/>
      <w:r w:rsidRPr="00520A86">
        <w:rPr>
          <w:rFonts w:asciiTheme="minorHAnsi" w:hAnsiTheme="minorHAnsi" w:cs="Arial"/>
          <w:sz w:val="22"/>
          <w:szCs w:val="22"/>
        </w:rPr>
        <w:t>i.e.</w:t>
      </w:r>
      <w:proofErr w:type="gramEnd"/>
      <w:r w:rsidRPr="00520A86">
        <w:rPr>
          <w:rFonts w:asciiTheme="minorHAnsi" w:hAnsiTheme="minorHAnsi" w:cs="Arial"/>
          <w:sz w:val="22"/>
          <w:szCs w:val="22"/>
        </w:rPr>
        <w:t xml:space="preserve"> equipment suppliers and skilled services), necessary to reconstruct a viable business stance in the marketplace. It should enable senior management to regain control of the business without delay, to restore order in all affected Departments, and to enable staff to continue working effectively as soon as possible.</w:t>
      </w:r>
    </w:p>
    <w:p w14:paraId="6422D520" w14:textId="77777777" w:rsidR="00520A86" w:rsidRPr="00520A86" w:rsidRDefault="00520A86" w:rsidP="00993C3A">
      <w:pPr>
        <w:pStyle w:val="PlainText"/>
        <w:spacing w:line="276" w:lineRule="auto"/>
        <w:ind w:left="720"/>
        <w:rPr>
          <w:rFonts w:asciiTheme="minorHAnsi" w:hAnsiTheme="minorHAnsi" w:cs="Arial"/>
          <w:sz w:val="22"/>
          <w:szCs w:val="22"/>
        </w:rPr>
      </w:pPr>
    </w:p>
    <w:p w14:paraId="275728B5" w14:textId="77777777" w:rsid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 xml:space="preserve">The aim of the Plan is to: </w:t>
      </w:r>
    </w:p>
    <w:p w14:paraId="06152222" w14:textId="77777777" w:rsidR="00520A86" w:rsidRDefault="00520A86" w:rsidP="00993C3A">
      <w:pPr>
        <w:pStyle w:val="ListParagraph"/>
        <w:spacing w:line="276" w:lineRule="auto"/>
        <w:rPr>
          <w:rFonts w:asciiTheme="minorHAnsi" w:hAnsiTheme="minorHAnsi" w:cs="Arial"/>
        </w:rPr>
      </w:pPr>
    </w:p>
    <w:p w14:paraId="55C179CD" w14:textId="77777777" w:rsidR="00520A86" w:rsidRPr="00520A86" w:rsidRDefault="00520A86" w:rsidP="00DC219F">
      <w:pPr>
        <w:pStyle w:val="ListParagraph"/>
        <w:numPr>
          <w:ilvl w:val="1"/>
          <w:numId w:val="15"/>
        </w:numPr>
        <w:spacing w:line="276" w:lineRule="auto"/>
        <w:outlineLvl w:val="0"/>
        <w:rPr>
          <w:rFonts w:asciiTheme="minorHAnsi" w:hAnsiTheme="minorHAnsi" w:cs="Arial"/>
        </w:rPr>
      </w:pPr>
      <w:r w:rsidRPr="00520A86">
        <w:rPr>
          <w:rFonts w:asciiTheme="minorHAnsi" w:hAnsiTheme="minorHAnsi" w:cs="Arial"/>
        </w:rPr>
        <w:t xml:space="preserve">Establish </w:t>
      </w:r>
      <w:proofErr w:type="gramStart"/>
      <w:r w:rsidRPr="00520A86">
        <w:rPr>
          <w:rFonts w:asciiTheme="minorHAnsi" w:hAnsiTheme="minorHAnsi" w:cs="Arial"/>
        </w:rPr>
        <w:t>highly-adaptable</w:t>
      </w:r>
      <w:proofErr w:type="gramEnd"/>
      <w:r w:rsidRPr="00520A86">
        <w:rPr>
          <w:rFonts w:asciiTheme="minorHAnsi" w:hAnsiTheme="minorHAnsi" w:cs="Arial"/>
        </w:rPr>
        <w:t xml:space="preserve"> responses to assemble the BC Team, inform all personnel, and summon recovery management resources. </w:t>
      </w:r>
    </w:p>
    <w:p w14:paraId="7A6A8356" w14:textId="77777777" w:rsidR="00520A86" w:rsidRPr="00520A86" w:rsidRDefault="00520A86" w:rsidP="00DC219F">
      <w:pPr>
        <w:pStyle w:val="ListParagraph"/>
        <w:numPr>
          <w:ilvl w:val="1"/>
          <w:numId w:val="15"/>
        </w:numPr>
        <w:spacing w:line="276" w:lineRule="auto"/>
        <w:outlineLvl w:val="0"/>
        <w:rPr>
          <w:rFonts w:asciiTheme="minorHAnsi" w:hAnsiTheme="minorHAnsi" w:cs="Arial"/>
        </w:rPr>
      </w:pPr>
      <w:r w:rsidRPr="00520A86">
        <w:rPr>
          <w:rFonts w:asciiTheme="minorHAnsi" w:hAnsiTheme="minorHAnsi" w:cs="Arial"/>
        </w:rPr>
        <w:t>Identify the roles, responsibilities, and generic information on scenarios and responses.</w:t>
      </w:r>
    </w:p>
    <w:p w14:paraId="03B7D44E" w14:textId="77777777" w:rsidR="0027187B" w:rsidRPr="0027187B" w:rsidRDefault="00520A86" w:rsidP="00DC219F">
      <w:pPr>
        <w:pStyle w:val="ListParagraph"/>
        <w:numPr>
          <w:ilvl w:val="1"/>
          <w:numId w:val="15"/>
        </w:numPr>
        <w:spacing w:line="276" w:lineRule="auto"/>
        <w:outlineLvl w:val="0"/>
        <w:rPr>
          <w:rFonts w:asciiTheme="minorHAnsi" w:hAnsiTheme="minorHAnsi" w:cs="Arial"/>
        </w:rPr>
      </w:pPr>
      <w:r w:rsidRPr="0027187B">
        <w:rPr>
          <w:rFonts w:asciiTheme="minorHAnsi" w:hAnsiTheme="minorHAnsi" w:cs="Arial"/>
        </w:rPr>
        <w:t xml:space="preserve">Identify the key assets required, and procedures needed to control recovery action, and target timescales </w:t>
      </w:r>
      <w:proofErr w:type="gramStart"/>
      <w:r w:rsidRPr="0027187B">
        <w:rPr>
          <w:rFonts w:asciiTheme="minorHAnsi" w:hAnsiTheme="minorHAnsi" w:cs="Arial"/>
        </w:rPr>
        <w:t>in order to</w:t>
      </w:r>
      <w:proofErr w:type="gramEnd"/>
      <w:r w:rsidRPr="0027187B">
        <w:rPr>
          <w:rFonts w:asciiTheme="minorHAnsi" w:hAnsiTheme="minorHAnsi" w:cs="Arial"/>
        </w:rPr>
        <w:t xml:space="preserve"> avoid disruption to normal business.</w:t>
      </w:r>
    </w:p>
    <w:p w14:paraId="0B3A4F97" w14:textId="3E587620" w:rsidR="00520A86" w:rsidRPr="0027187B" w:rsidRDefault="00520A86" w:rsidP="00DC219F">
      <w:pPr>
        <w:pStyle w:val="ListParagraph"/>
        <w:numPr>
          <w:ilvl w:val="1"/>
          <w:numId w:val="15"/>
        </w:numPr>
        <w:spacing w:line="276" w:lineRule="auto"/>
        <w:outlineLvl w:val="0"/>
        <w:rPr>
          <w:rFonts w:asciiTheme="minorHAnsi" w:hAnsiTheme="minorHAnsi" w:cs="Arial"/>
        </w:rPr>
      </w:pPr>
      <w:r w:rsidRPr="0027187B">
        <w:rPr>
          <w:rFonts w:asciiTheme="minorHAnsi" w:hAnsiTheme="minorHAnsi" w:cs="Arial"/>
        </w:rPr>
        <w:t>Preventative measures are taken to reduce the chance of a disaster occurring, and recovery measures are put in place to allow fast restoration of service in the event of a disaster.</w:t>
      </w:r>
    </w:p>
    <w:p w14:paraId="173F189B" w14:textId="77777777" w:rsidR="00520A86" w:rsidRDefault="00520A86" w:rsidP="00993C3A">
      <w:pPr>
        <w:pStyle w:val="Body"/>
        <w:spacing w:line="276" w:lineRule="auto"/>
        <w:rPr>
          <w:rFonts w:ascii="Calibri" w:eastAsia="Calibri" w:hAnsi="Calibri" w:cs="Calibri"/>
          <w:sz w:val="22"/>
          <w:szCs w:val="22"/>
        </w:rPr>
      </w:pPr>
    </w:p>
    <w:p w14:paraId="0C1EA54A" w14:textId="77777777" w:rsidR="00520A86" w:rsidRP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 xml:space="preserve">The Plan must be both accessible and readily comprehensible to key staff.  The object of the Plan is to introduce order to a chaotic situation, not to increase confusion through inappropriate, </w:t>
      </w:r>
      <w:proofErr w:type="gramStart"/>
      <w:r w:rsidRPr="00520A86">
        <w:rPr>
          <w:rFonts w:asciiTheme="minorHAnsi" w:hAnsiTheme="minorHAnsi" w:cs="Arial"/>
          <w:sz w:val="22"/>
          <w:szCs w:val="22"/>
        </w:rPr>
        <w:t>unreliable</w:t>
      </w:r>
      <w:proofErr w:type="gramEnd"/>
      <w:r w:rsidRPr="00520A86">
        <w:rPr>
          <w:rFonts w:asciiTheme="minorHAnsi" w:hAnsiTheme="minorHAnsi" w:cs="Arial"/>
          <w:sz w:val="22"/>
          <w:szCs w:val="22"/>
        </w:rPr>
        <w:t xml:space="preserve"> or impractical schemes.</w:t>
      </w:r>
    </w:p>
    <w:p w14:paraId="0EB7CA59" w14:textId="77777777" w:rsidR="00520A86" w:rsidRPr="00520A86" w:rsidRDefault="00520A86" w:rsidP="00993C3A">
      <w:pPr>
        <w:pStyle w:val="PlainText"/>
        <w:spacing w:line="276" w:lineRule="auto"/>
        <w:ind w:left="720"/>
        <w:rPr>
          <w:rFonts w:asciiTheme="minorHAnsi" w:hAnsiTheme="minorHAnsi" w:cs="Arial"/>
          <w:sz w:val="22"/>
          <w:szCs w:val="22"/>
        </w:rPr>
      </w:pPr>
    </w:p>
    <w:p w14:paraId="3BDA703B" w14:textId="77777777" w:rsidR="00520A86" w:rsidRP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Copies of this Plan have been assigned to key personnel with copies held in several secure locations (</w:t>
      </w:r>
      <w:proofErr w:type="gramStart"/>
      <w:r w:rsidRPr="00520A86">
        <w:rPr>
          <w:rFonts w:asciiTheme="minorHAnsi" w:hAnsiTheme="minorHAnsi" w:cs="Arial"/>
          <w:sz w:val="22"/>
          <w:szCs w:val="22"/>
        </w:rPr>
        <w:t>e.g.</w:t>
      </w:r>
      <w:proofErr w:type="gramEnd"/>
      <w:r w:rsidRPr="00520A86">
        <w:rPr>
          <w:rFonts w:asciiTheme="minorHAnsi" w:hAnsiTheme="minorHAnsi" w:cs="Arial"/>
          <w:sz w:val="22"/>
          <w:szCs w:val="22"/>
        </w:rPr>
        <w:t xml:space="preserve"> at BC Team members' homes and laptops).  The Distribution List below lists all Plan holders, who are responsible for the maintenance and protection of their own copy.  Note that this document has an information classification of Confidential and copies are not considered Business Critical.  So, for example, if a copy of the BC Plan is held on a laptop, that laptop does not then need to be considered Business Critical.</w:t>
      </w:r>
    </w:p>
    <w:p w14:paraId="46104E3E" w14:textId="77777777" w:rsidR="00520A86" w:rsidRPr="00520A86" w:rsidRDefault="00520A86" w:rsidP="00993C3A">
      <w:pPr>
        <w:pStyle w:val="PlainText"/>
        <w:spacing w:line="276" w:lineRule="auto"/>
        <w:ind w:left="720"/>
        <w:rPr>
          <w:rFonts w:asciiTheme="minorHAnsi" w:hAnsiTheme="minorHAnsi" w:cs="Arial"/>
          <w:sz w:val="22"/>
          <w:szCs w:val="22"/>
        </w:rPr>
      </w:pPr>
    </w:p>
    <w:p w14:paraId="7A966CF2" w14:textId="77777777" w:rsidR="00520A86" w:rsidRP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 xml:space="preserve">It is the responsibility of the BMS Manager to inform the BCP team when an update has been made to the plan and it is the responsibility of the team to ensure that they hold at home the most up to date version of the plan. </w:t>
      </w:r>
    </w:p>
    <w:p w14:paraId="77DE8A9A" w14:textId="77777777" w:rsidR="00520A86" w:rsidRDefault="00520A86" w:rsidP="00993C3A">
      <w:pPr>
        <w:pStyle w:val="Body"/>
        <w:spacing w:line="276" w:lineRule="auto"/>
        <w:rPr>
          <w:rFonts w:ascii="Calibri" w:eastAsia="Calibri" w:hAnsi="Calibri" w:cs="Calibri"/>
          <w:sz w:val="22"/>
          <w:szCs w:val="22"/>
        </w:rPr>
      </w:pPr>
      <w:r>
        <w:rPr>
          <w:rFonts w:ascii="Calibri" w:eastAsia="Calibri" w:hAnsi="Calibri" w:cs="Calibri"/>
          <w:sz w:val="22"/>
          <w:szCs w:val="22"/>
        </w:rPr>
        <w:t xml:space="preserve">  </w:t>
      </w:r>
    </w:p>
    <w:p w14:paraId="2F783E8A" w14:textId="77777777" w:rsidR="00520A86" w:rsidRDefault="00520A86" w:rsidP="00993C3A">
      <w:pPr>
        <w:pStyle w:val="PlainText"/>
        <w:numPr>
          <w:ilvl w:val="0"/>
          <w:numId w:val="6"/>
        </w:numPr>
        <w:spacing w:line="276" w:lineRule="auto"/>
        <w:ind w:hanging="720"/>
        <w:rPr>
          <w:rFonts w:asciiTheme="minorHAnsi" w:hAnsiTheme="minorHAnsi" w:cs="Arial"/>
          <w:b/>
          <w:color w:val="00965E"/>
          <w:sz w:val="22"/>
          <w:szCs w:val="22"/>
          <w:u w:val="single"/>
        </w:rPr>
      </w:pPr>
      <w:r w:rsidRPr="00520A86">
        <w:rPr>
          <w:rFonts w:asciiTheme="minorHAnsi" w:hAnsiTheme="minorHAnsi" w:cs="Arial"/>
          <w:b/>
          <w:color w:val="00965E"/>
          <w:sz w:val="22"/>
          <w:szCs w:val="22"/>
          <w:u w:val="single"/>
        </w:rPr>
        <w:lastRenderedPageBreak/>
        <w:t>Distribution List</w:t>
      </w:r>
    </w:p>
    <w:p w14:paraId="1B192D69" w14:textId="77777777" w:rsidR="00520A86" w:rsidRPr="00520A86" w:rsidRDefault="00520A86" w:rsidP="00993C3A">
      <w:pPr>
        <w:pStyle w:val="PlainText"/>
        <w:spacing w:line="276" w:lineRule="auto"/>
        <w:ind w:left="720"/>
        <w:rPr>
          <w:rFonts w:asciiTheme="minorHAnsi" w:hAnsiTheme="minorHAnsi" w:cs="Arial"/>
          <w:b/>
          <w:color w:val="00965E"/>
          <w:sz w:val="22"/>
          <w:szCs w:val="22"/>
          <w:u w:val="single"/>
        </w:rPr>
      </w:pPr>
    </w:p>
    <w:p w14:paraId="33041311" w14:textId="7D07A634" w:rsidR="00520A86" w:rsidRPr="00520A86" w:rsidRDefault="00142952" w:rsidP="00993C3A">
      <w:pPr>
        <w:pStyle w:val="PlainText"/>
        <w:numPr>
          <w:ilvl w:val="1"/>
          <w:numId w:val="6"/>
        </w:numPr>
        <w:spacing w:line="276" w:lineRule="auto"/>
        <w:ind w:left="720" w:hanging="720"/>
        <w:rPr>
          <w:rFonts w:asciiTheme="minorHAnsi" w:hAnsiTheme="minorHAnsi" w:cs="Arial"/>
          <w:sz w:val="22"/>
          <w:szCs w:val="22"/>
        </w:rPr>
      </w:pPr>
      <w:proofErr w:type="spellStart"/>
      <w:r>
        <w:rPr>
          <w:rFonts w:asciiTheme="minorHAnsi" w:hAnsiTheme="minorHAnsi" w:cs="Arial"/>
          <w:sz w:val="22"/>
          <w:szCs w:val="22"/>
        </w:rPr>
        <w:t>Steripoint</w:t>
      </w:r>
      <w:proofErr w:type="spellEnd"/>
      <w:r>
        <w:rPr>
          <w:rFonts w:asciiTheme="minorHAnsi" w:hAnsiTheme="minorHAnsi" w:cs="Arial"/>
          <w:sz w:val="22"/>
          <w:szCs w:val="22"/>
        </w:rPr>
        <w:t xml:space="preserve">, </w:t>
      </w:r>
      <w:r w:rsidRPr="00520A86">
        <w:rPr>
          <w:rFonts w:asciiTheme="minorHAnsi" w:hAnsiTheme="minorHAnsi" w:cs="Arial"/>
          <w:sz w:val="22"/>
          <w:szCs w:val="22"/>
        </w:rPr>
        <w:t>IT</w:t>
      </w:r>
      <w:r w:rsidR="00520A86" w:rsidRPr="00520A86">
        <w:rPr>
          <w:rFonts w:asciiTheme="minorHAnsi" w:hAnsiTheme="minorHAnsi" w:cs="Arial"/>
          <w:sz w:val="22"/>
          <w:szCs w:val="22"/>
        </w:rPr>
        <w:t xml:space="preserve"> Operations Manager, Director of IT, Compliance </w:t>
      </w:r>
      <w:r w:rsidR="00520A86">
        <w:rPr>
          <w:rFonts w:asciiTheme="minorHAnsi" w:hAnsiTheme="minorHAnsi" w:cs="Arial"/>
          <w:sz w:val="22"/>
          <w:szCs w:val="22"/>
        </w:rPr>
        <w:t>Director</w:t>
      </w:r>
      <w:r w:rsidR="00520A86" w:rsidRPr="00520A86">
        <w:rPr>
          <w:rFonts w:asciiTheme="minorHAnsi" w:hAnsiTheme="minorHAnsi" w:cs="Arial"/>
          <w:sz w:val="22"/>
          <w:szCs w:val="22"/>
        </w:rPr>
        <w:t xml:space="preserve">, </w:t>
      </w:r>
      <w:r w:rsidR="00A17185">
        <w:rPr>
          <w:rFonts w:asciiTheme="minorHAnsi" w:hAnsiTheme="minorHAnsi" w:cs="Arial"/>
          <w:sz w:val="22"/>
          <w:szCs w:val="22"/>
        </w:rPr>
        <w:t>Group Account Director</w:t>
      </w:r>
      <w:r w:rsidR="008719E2">
        <w:rPr>
          <w:rFonts w:asciiTheme="minorHAnsi" w:hAnsiTheme="minorHAnsi" w:cs="Arial"/>
          <w:sz w:val="22"/>
          <w:szCs w:val="22"/>
        </w:rPr>
        <w:t xml:space="preserve">, Contact Centre </w:t>
      </w:r>
      <w:r w:rsidR="00727F31">
        <w:rPr>
          <w:rFonts w:asciiTheme="minorHAnsi" w:hAnsiTheme="minorHAnsi" w:cs="Arial"/>
          <w:sz w:val="22"/>
          <w:szCs w:val="22"/>
        </w:rPr>
        <w:t>Manage</w:t>
      </w:r>
      <w:r w:rsidR="00017899">
        <w:rPr>
          <w:rFonts w:asciiTheme="minorHAnsi" w:hAnsiTheme="minorHAnsi" w:cs="Arial"/>
          <w:sz w:val="22"/>
          <w:szCs w:val="22"/>
        </w:rPr>
        <w:t>r</w:t>
      </w:r>
      <w:r w:rsidR="00727F31">
        <w:rPr>
          <w:rFonts w:asciiTheme="minorHAnsi" w:hAnsiTheme="minorHAnsi" w:cs="Arial"/>
          <w:sz w:val="22"/>
          <w:szCs w:val="22"/>
        </w:rPr>
        <w:t xml:space="preserve">, </w:t>
      </w:r>
      <w:r w:rsidR="00017899">
        <w:rPr>
          <w:rFonts w:asciiTheme="minorHAnsi" w:hAnsiTheme="minorHAnsi" w:cs="Arial"/>
          <w:sz w:val="22"/>
          <w:szCs w:val="22"/>
        </w:rPr>
        <w:t>Database Manager</w:t>
      </w:r>
      <w:r w:rsidR="0020055A">
        <w:rPr>
          <w:rFonts w:asciiTheme="minorHAnsi" w:hAnsiTheme="minorHAnsi" w:cs="Arial"/>
          <w:sz w:val="22"/>
          <w:szCs w:val="22"/>
        </w:rPr>
        <w:t xml:space="preserve"> </w:t>
      </w:r>
      <w:r w:rsidR="00017899">
        <w:rPr>
          <w:rFonts w:asciiTheme="minorHAnsi" w:hAnsiTheme="minorHAnsi" w:cs="Arial"/>
          <w:sz w:val="22"/>
          <w:szCs w:val="22"/>
        </w:rPr>
        <w:t>email</w:t>
      </w:r>
      <w:r w:rsidR="00727F31">
        <w:rPr>
          <w:rFonts w:asciiTheme="minorHAnsi" w:hAnsiTheme="minorHAnsi" w:cs="Arial"/>
          <w:sz w:val="22"/>
          <w:szCs w:val="22"/>
        </w:rPr>
        <w:t xml:space="preserve"> </w:t>
      </w:r>
    </w:p>
    <w:p w14:paraId="6D9C60AB" w14:textId="77777777" w:rsidR="00520A86" w:rsidRPr="000F5158" w:rsidRDefault="00520A86" w:rsidP="00993C3A">
      <w:pPr>
        <w:pStyle w:val="PlainText"/>
        <w:spacing w:line="276" w:lineRule="auto"/>
        <w:ind w:left="720"/>
        <w:rPr>
          <w:rFonts w:asciiTheme="minorHAnsi" w:hAnsiTheme="minorHAnsi" w:cs="Arial"/>
          <w:sz w:val="22"/>
          <w:szCs w:val="22"/>
        </w:rPr>
      </w:pPr>
    </w:p>
    <w:p w14:paraId="6B55F927" w14:textId="77777777" w:rsidR="00520A86" w:rsidRPr="00520A86" w:rsidRDefault="00520A86" w:rsidP="00993C3A">
      <w:pPr>
        <w:pStyle w:val="PlainText"/>
        <w:numPr>
          <w:ilvl w:val="0"/>
          <w:numId w:val="6"/>
        </w:numPr>
        <w:spacing w:line="276" w:lineRule="auto"/>
        <w:ind w:hanging="720"/>
        <w:rPr>
          <w:rFonts w:asciiTheme="minorHAnsi" w:hAnsiTheme="minorHAnsi" w:cs="Arial"/>
          <w:b/>
          <w:color w:val="00965E"/>
          <w:sz w:val="22"/>
          <w:szCs w:val="22"/>
          <w:u w:val="single"/>
        </w:rPr>
      </w:pPr>
      <w:r w:rsidRPr="00520A86">
        <w:rPr>
          <w:rFonts w:asciiTheme="minorHAnsi" w:hAnsiTheme="minorHAnsi" w:cs="Arial"/>
          <w:b/>
          <w:color w:val="00965E"/>
          <w:sz w:val="22"/>
          <w:szCs w:val="22"/>
          <w:u w:val="single"/>
        </w:rPr>
        <w:t>Roles and Responsibilities</w:t>
      </w:r>
    </w:p>
    <w:p w14:paraId="5571B1A1" w14:textId="77777777" w:rsidR="00520A86" w:rsidRDefault="00520A86" w:rsidP="00993C3A">
      <w:pPr>
        <w:pStyle w:val="PlainText"/>
        <w:spacing w:line="276" w:lineRule="auto"/>
        <w:ind w:left="720"/>
        <w:rPr>
          <w:rFonts w:asciiTheme="minorHAnsi" w:hAnsiTheme="minorHAnsi" w:cs="Arial"/>
          <w:sz w:val="22"/>
          <w:szCs w:val="22"/>
        </w:rPr>
      </w:pPr>
    </w:p>
    <w:p w14:paraId="5C443744" w14:textId="77777777" w:rsidR="00520A86" w:rsidRP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 xml:space="preserve">In order to implement this Plan (in the event of a disruption to business continuity) a Business Continuity Team (BC Team) has been established with clearly defined </w:t>
      </w:r>
      <w:proofErr w:type="gramStart"/>
      <w:r w:rsidRPr="00520A86">
        <w:rPr>
          <w:rFonts w:asciiTheme="minorHAnsi" w:hAnsiTheme="minorHAnsi" w:cs="Arial"/>
          <w:sz w:val="22"/>
          <w:szCs w:val="22"/>
        </w:rPr>
        <w:t>roles, and</w:t>
      </w:r>
      <w:proofErr w:type="gramEnd"/>
      <w:r w:rsidRPr="00520A86">
        <w:rPr>
          <w:rFonts w:asciiTheme="minorHAnsi" w:hAnsiTheme="minorHAnsi" w:cs="Arial"/>
          <w:sz w:val="22"/>
          <w:szCs w:val="22"/>
        </w:rPr>
        <w:t xml:space="preserve"> comprising key personnel knowledgeable and responsible for distinct aspects of the business. </w:t>
      </w:r>
    </w:p>
    <w:p w14:paraId="40090D56" w14:textId="77777777" w:rsidR="00520A86" w:rsidRPr="00520A86" w:rsidRDefault="00520A86" w:rsidP="00993C3A">
      <w:pPr>
        <w:pStyle w:val="PlainText"/>
        <w:spacing w:line="276" w:lineRule="auto"/>
        <w:ind w:left="720"/>
        <w:rPr>
          <w:rFonts w:asciiTheme="minorHAnsi" w:hAnsiTheme="minorHAnsi" w:cs="Arial"/>
          <w:sz w:val="22"/>
          <w:szCs w:val="22"/>
        </w:rPr>
      </w:pPr>
    </w:p>
    <w:p w14:paraId="365169B8" w14:textId="77777777" w:rsidR="00520A86" w:rsidRP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520A86">
        <w:rPr>
          <w:rFonts w:asciiTheme="minorHAnsi" w:hAnsiTheme="minorHAnsi" w:cs="Arial"/>
          <w:sz w:val="22"/>
          <w:szCs w:val="22"/>
        </w:rPr>
        <w:t>Where an individual role-holder is not available, a deputy shall be nominated either by the role-holder, or the BC Team Leader.</w:t>
      </w:r>
    </w:p>
    <w:p w14:paraId="6C518AA3" w14:textId="77777777" w:rsidR="00520A86" w:rsidRDefault="00520A86" w:rsidP="00993C3A">
      <w:pPr>
        <w:pStyle w:val="Body"/>
        <w:spacing w:line="276" w:lineRule="auto"/>
        <w:rPr>
          <w:rFonts w:ascii="Calibri" w:eastAsia="Calibri" w:hAnsi="Calibri" w:cs="Calibri"/>
          <w:sz w:val="22"/>
          <w:szCs w:val="22"/>
        </w:rPr>
      </w:pPr>
    </w:p>
    <w:tbl>
      <w:tblPr>
        <w:tblW w:w="860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92"/>
        <w:gridCol w:w="5054"/>
        <w:gridCol w:w="2455"/>
      </w:tblGrid>
      <w:tr w:rsidR="00520A86" w:rsidRPr="00340D2C" w14:paraId="66DA92E2" w14:textId="77777777" w:rsidTr="00993C3A">
        <w:trPr>
          <w:trHeight w:val="552"/>
          <w:jc w:val="center"/>
        </w:trPr>
        <w:tc>
          <w:tcPr>
            <w:tcW w:w="1092" w:type="dxa"/>
            <w:tcBorders>
              <w:top w:val="nil"/>
              <w:left w:val="nil"/>
              <w:bottom w:val="nil"/>
              <w:right w:val="nil"/>
            </w:tcBorders>
            <w:shd w:val="clear" w:color="auto" w:fill="auto"/>
            <w:tcMar>
              <w:top w:w="80" w:type="dxa"/>
              <w:left w:w="80" w:type="dxa"/>
              <w:bottom w:w="80" w:type="dxa"/>
              <w:right w:w="80" w:type="dxa"/>
            </w:tcMar>
          </w:tcPr>
          <w:p w14:paraId="0F408468" w14:textId="77777777" w:rsidR="00520A86" w:rsidRDefault="00520A86" w:rsidP="00993C3A">
            <w:pPr>
              <w:pStyle w:val="Body"/>
              <w:spacing w:line="276" w:lineRule="auto"/>
            </w:pPr>
            <w:r>
              <w:rPr>
                <w:rFonts w:ascii="Calibri" w:eastAsia="Calibri" w:hAnsi="Calibri" w:cs="Calibri"/>
                <w:b/>
                <w:bCs/>
                <w:sz w:val="22"/>
                <w:szCs w:val="22"/>
                <w:lang w:val="en-US"/>
              </w:rPr>
              <w:t>BCTL</w:t>
            </w:r>
          </w:p>
        </w:tc>
        <w:tc>
          <w:tcPr>
            <w:tcW w:w="5054" w:type="dxa"/>
            <w:tcBorders>
              <w:top w:val="nil"/>
              <w:left w:val="nil"/>
              <w:bottom w:val="nil"/>
              <w:right w:val="nil"/>
            </w:tcBorders>
            <w:shd w:val="clear" w:color="auto" w:fill="auto"/>
            <w:tcMar>
              <w:top w:w="80" w:type="dxa"/>
              <w:left w:w="80" w:type="dxa"/>
              <w:bottom w:w="80" w:type="dxa"/>
              <w:right w:w="80" w:type="dxa"/>
            </w:tcMar>
          </w:tcPr>
          <w:p w14:paraId="3924408E" w14:textId="77777777" w:rsidR="00520A86" w:rsidRPr="008719E2" w:rsidRDefault="00520A86" w:rsidP="00993C3A">
            <w:pPr>
              <w:pStyle w:val="Body"/>
              <w:spacing w:line="276" w:lineRule="auto"/>
            </w:pPr>
            <w:r w:rsidRPr="008719E2">
              <w:rPr>
                <w:rFonts w:ascii="Calibri" w:hAnsi="Calibri"/>
                <w:b/>
                <w:sz w:val="22"/>
                <w:lang w:val="en-US"/>
              </w:rPr>
              <w:t>Business Continuity Team Leader</w:t>
            </w:r>
          </w:p>
        </w:tc>
        <w:tc>
          <w:tcPr>
            <w:tcW w:w="2455" w:type="dxa"/>
            <w:tcBorders>
              <w:top w:val="nil"/>
              <w:left w:val="nil"/>
              <w:bottom w:val="nil"/>
              <w:right w:val="nil"/>
            </w:tcBorders>
            <w:shd w:val="clear" w:color="auto" w:fill="auto"/>
            <w:tcMar>
              <w:top w:w="80" w:type="dxa"/>
              <w:left w:w="80" w:type="dxa"/>
              <w:bottom w:w="80" w:type="dxa"/>
              <w:right w:w="80" w:type="dxa"/>
            </w:tcMar>
          </w:tcPr>
          <w:p w14:paraId="3ECD58F5" w14:textId="488E7B7B" w:rsidR="00520A86" w:rsidRPr="008719E2" w:rsidRDefault="00A17185" w:rsidP="00993C3A">
            <w:pPr>
              <w:pStyle w:val="Body"/>
              <w:spacing w:line="276" w:lineRule="auto"/>
            </w:pPr>
            <w:r w:rsidRPr="008719E2">
              <w:rPr>
                <w:rFonts w:ascii="Calibri" w:hAnsi="Calibri"/>
                <w:sz w:val="22"/>
                <w:lang w:val="en-US"/>
              </w:rPr>
              <w:t>IT Operations Manager</w:t>
            </w:r>
          </w:p>
        </w:tc>
      </w:tr>
      <w:tr w:rsidR="00520A86" w:rsidRPr="00340D2C" w14:paraId="44FDAAA3" w14:textId="77777777" w:rsidTr="00993C3A">
        <w:trPr>
          <w:trHeight w:val="240"/>
          <w:jc w:val="center"/>
        </w:trPr>
        <w:tc>
          <w:tcPr>
            <w:tcW w:w="1092" w:type="dxa"/>
            <w:tcBorders>
              <w:top w:val="nil"/>
              <w:left w:val="nil"/>
              <w:bottom w:val="nil"/>
              <w:right w:val="nil"/>
            </w:tcBorders>
            <w:shd w:val="clear" w:color="auto" w:fill="auto"/>
            <w:tcMar>
              <w:top w:w="80" w:type="dxa"/>
              <w:left w:w="80" w:type="dxa"/>
              <w:bottom w:w="80" w:type="dxa"/>
              <w:right w:w="80" w:type="dxa"/>
            </w:tcMar>
          </w:tcPr>
          <w:p w14:paraId="6A41C6CF" w14:textId="77777777" w:rsidR="00520A86" w:rsidRDefault="00520A86" w:rsidP="00993C3A">
            <w:pPr>
              <w:pStyle w:val="Body"/>
              <w:spacing w:line="276" w:lineRule="auto"/>
            </w:pPr>
            <w:r>
              <w:rPr>
                <w:rFonts w:ascii="Calibri" w:eastAsia="Calibri" w:hAnsi="Calibri" w:cs="Calibri"/>
                <w:b/>
                <w:bCs/>
                <w:sz w:val="22"/>
                <w:szCs w:val="22"/>
                <w:lang w:val="en-US"/>
              </w:rPr>
              <w:t>DBCTL</w:t>
            </w:r>
          </w:p>
        </w:tc>
        <w:tc>
          <w:tcPr>
            <w:tcW w:w="5054" w:type="dxa"/>
            <w:tcBorders>
              <w:top w:val="nil"/>
              <w:left w:val="nil"/>
              <w:bottom w:val="nil"/>
              <w:right w:val="nil"/>
            </w:tcBorders>
            <w:shd w:val="clear" w:color="auto" w:fill="auto"/>
            <w:tcMar>
              <w:top w:w="80" w:type="dxa"/>
              <w:left w:w="80" w:type="dxa"/>
              <w:bottom w:w="80" w:type="dxa"/>
              <w:right w:w="80" w:type="dxa"/>
            </w:tcMar>
          </w:tcPr>
          <w:p w14:paraId="7874E3D0" w14:textId="77777777" w:rsidR="00520A86" w:rsidRPr="008719E2" w:rsidRDefault="00520A86" w:rsidP="00993C3A">
            <w:pPr>
              <w:pStyle w:val="Body"/>
              <w:spacing w:line="276" w:lineRule="auto"/>
            </w:pPr>
            <w:r w:rsidRPr="008719E2">
              <w:rPr>
                <w:rFonts w:ascii="Calibri" w:hAnsi="Calibri"/>
                <w:b/>
                <w:sz w:val="22"/>
                <w:lang w:val="en-US"/>
              </w:rPr>
              <w:t>Deputy Business Continuity Team Leader</w:t>
            </w:r>
          </w:p>
        </w:tc>
        <w:tc>
          <w:tcPr>
            <w:tcW w:w="2455" w:type="dxa"/>
            <w:tcBorders>
              <w:top w:val="nil"/>
              <w:left w:val="nil"/>
              <w:bottom w:val="nil"/>
              <w:right w:val="nil"/>
            </w:tcBorders>
            <w:shd w:val="clear" w:color="auto" w:fill="auto"/>
            <w:tcMar>
              <w:top w:w="80" w:type="dxa"/>
              <w:left w:w="80" w:type="dxa"/>
              <w:bottom w:w="80" w:type="dxa"/>
              <w:right w:w="80" w:type="dxa"/>
            </w:tcMar>
          </w:tcPr>
          <w:p w14:paraId="3754A2FE" w14:textId="3E0B0A14" w:rsidR="00520A86" w:rsidRPr="008719E2" w:rsidRDefault="00A17185" w:rsidP="00993C3A">
            <w:pPr>
              <w:pStyle w:val="Body"/>
              <w:spacing w:line="276" w:lineRule="auto"/>
            </w:pPr>
            <w:r w:rsidRPr="008719E2">
              <w:rPr>
                <w:rFonts w:ascii="Calibri" w:eastAsia="Calibri" w:hAnsi="Calibri" w:cs="Calibri"/>
                <w:sz w:val="22"/>
                <w:szCs w:val="22"/>
                <w:lang w:val="en-US"/>
              </w:rPr>
              <w:t>IT Director / Group Account Director</w:t>
            </w:r>
          </w:p>
        </w:tc>
      </w:tr>
      <w:tr w:rsidR="00520A86" w:rsidRPr="00340D2C" w14:paraId="09EB0BEB" w14:textId="77777777" w:rsidTr="00993C3A">
        <w:trPr>
          <w:trHeight w:val="552"/>
          <w:jc w:val="center"/>
        </w:trPr>
        <w:tc>
          <w:tcPr>
            <w:tcW w:w="1092" w:type="dxa"/>
            <w:tcBorders>
              <w:top w:val="nil"/>
              <w:left w:val="nil"/>
              <w:bottom w:val="nil"/>
              <w:right w:val="nil"/>
            </w:tcBorders>
            <w:shd w:val="clear" w:color="auto" w:fill="auto"/>
            <w:tcMar>
              <w:top w:w="80" w:type="dxa"/>
              <w:left w:w="80" w:type="dxa"/>
              <w:bottom w:w="80" w:type="dxa"/>
              <w:right w:w="80" w:type="dxa"/>
            </w:tcMar>
          </w:tcPr>
          <w:p w14:paraId="52880A2D" w14:textId="77777777" w:rsidR="00520A86" w:rsidRDefault="00520A86" w:rsidP="00993C3A">
            <w:pPr>
              <w:pStyle w:val="Body"/>
              <w:spacing w:line="276" w:lineRule="auto"/>
            </w:pPr>
            <w:r>
              <w:rPr>
                <w:rFonts w:ascii="Calibri" w:eastAsia="Calibri" w:hAnsi="Calibri" w:cs="Calibri"/>
                <w:b/>
                <w:bCs/>
                <w:sz w:val="22"/>
                <w:szCs w:val="22"/>
                <w:lang w:val="en-US"/>
              </w:rPr>
              <w:t>SRC</w:t>
            </w:r>
          </w:p>
        </w:tc>
        <w:tc>
          <w:tcPr>
            <w:tcW w:w="5054" w:type="dxa"/>
            <w:tcBorders>
              <w:top w:val="nil"/>
              <w:left w:val="nil"/>
              <w:bottom w:val="nil"/>
              <w:right w:val="nil"/>
            </w:tcBorders>
            <w:shd w:val="clear" w:color="auto" w:fill="auto"/>
            <w:tcMar>
              <w:top w:w="80" w:type="dxa"/>
              <w:left w:w="80" w:type="dxa"/>
              <w:bottom w:w="80" w:type="dxa"/>
              <w:right w:w="80" w:type="dxa"/>
            </w:tcMar>
          </w:tcPr>
          <w:p w14:paraId="47FB4DD1" w14:textId="77777777" w:rsidR="00520A86" w:rsidRPr="008719E2" w:rsidRDefault="00520A86" w:rsidP="00993C3A">
            <w:pPr>
              <w:pStyle w:val="Body"/>
              <w:spacing w:line="276" w:lineRule="auto"/>
            </w:pPr>
            <w:r w:rsidRPr="008719E2">
              <w:rPr>
                <w:rFonts w:ascii="Calibri" w:hAnsi="Calibri"/>
                <w:b/>
                <w:sz w:val="22"/>
                <w:lang w:val="en-US"/>
              </w:rPr>
              <w:t>Services Restoration Co-</w:t>
            </w:r>
            <w:proofErr w:type="spellStart"/>
            <w:r w:rsidRPr="008719E2">
              <w:rPr>
                <w:rFonts w:ascii="Calibri" w:hAnsi="Calibri"/>
                <w:b/>
                <w:sz w:val="22"/>
                <w:lang w:val="en-US"/>
              </w:rPr>
              <w:t>ordinator</w:t>
            </w:r>
            <w:proofErr w:type="spellEnd"/>
          </w:p>
        </w:tc>
        <w:tc>
          <w:tcPr>
            <w:tcW w:w="2455" w:type="dxa"/>
            <w:tcBorders>
              <w:top w:val="nil"/>
              <w:left w:val="nil"/>
              <w:bottom w:val="nil"/>
              <w:right w:val="nil"/>
            </w:tcBorders>
            <w:shd w:val="clear" w:color="auto" w:fill="auto"/>
            <w:tcMar>
              <w:top w:w="80" w:type="dxa"/>
              <w:left w:w="80" w:type="dxa"/>
              <w:bottom w:w="80" w:type="dxa"/>
              <w:right w:w="80" w:type="dxa"/>
            </w:tcMar>
          </w:tcPr>
          <w:p w14:paraId="0EE5333B" w14:textId="2AAE17C6" w:rsidR="00520A86" w:rsidRPr="008719E2" w:rsidRDefault="00520A86" w:rsidP="00993C3A">
            <w:pPr>
              <w:pStyle w:val="Body"/>
              <w:spacing w:line="276" w:lineRule="auto"/>
            </w:pPr>
            <w:r w:rsidRPr="008719E2">
              <w:rPr>
                <w:rFonts w:ascii="Calibri" w:hAnsi="Calibri"/>
                <w:sz w:val="22"/>
                <w:lang w:val="en-US"/>
              </w:rPr>
              <w:t xml:space="preserve">Compliance </w:t>
            </w:r>
            <w:r w:rsidR="00A17185" w:rsidRPr="008719E2">
              <w:rPr>
                <w:rFonts w:ascii="Calibri" w:eastAsia="Calibri" w:hAnsi="Calibri" w:cs="Calibri"/>
                <w:sz w:val="22"/>
                <w:szCs w:val="22"/>
                <w:lang w:val="en-US"/>
              </w:rPr>
              <w:t>Directo</w:t>
            </w:r>
            <w:r w:rsidR="008719E2" w:rsidRPr="008719E2">
              <w:rPr>
                <w:rFonts w:ascii="Calibri" w:eastAsia="Calibri" w:hAnsi="Calibri" w:cs="Calibri"/>
                <w:sz w:val="22"/>
                <w:szCs w:val="22"/>
                <w:lang w:val="en-US"/>
              </w:rPr>
              <w:t>r</w:t>
            </w:r>
          </w:p>
        </w:tc>
      </w:tr>
      <w:tr w:rsidR="00520A86" w:rsidRPr="00340D2C" w14:paraId="44CF5F67" w14:textId="77777777" w:rsidTr="00993C3A">
        <w:trPr>
          <w:trHeight w:val="240"/>
          <w:jc w:val="center"/>
        </w:trPr>
        <w:tc>
          <w:tcPr>
            <w:tcW w:w="1092" w:type="dxa"/>
            <w:tcBorders>
              <w:top w:val="nil"/>
              <w:left w:val="nil"/>
              <w:bottom w:val="nil"/>
              <w:right w:val="nil"/>
            </w:tcBorders>
            <w:shd w:val="clear" w:color="auto" w:fill="auto"/>
            <w:tcMar>
              <w:top w:w="80" w:type="dxa"/>
              <w:left w:w="80" w:type="dxa"/>
              <w:bottom w:w="80" w:type="dxa"/>
              <w:right w:w="80" w:type="dxa"/>
            </w:tcMar>
          </w:tcPr>
          <w:p w14:paraId="4C6A9065" w14:textId="4F8CAD70" w:rsidR="00A17185" w:rsidRDefault="0046646E" w:rsidP="00993C3A">
            <w:pPr>
              <w:pStyle w:val="Body"/>
              <w:spacing w:line="276" w:lineRule="auto"/>
              <w:rPr>
                <w:rFonts w:ascii="Calibri" w:eastAsia="Calibri" w:hAnsi="Calibri" w:cs="Calibri"/>
                <w:b/>
                <w:bCs/>
                <w:sz w:val="22"/>
                <w:szCs w:val="22"/>
                <w:lang w:val="en-US"/>
              </w:rPr>
            </w:pPr>
            <w:r>
              <w:rPr>
                <w:rFonts w:ascii="Calibri" w:eastAsia="Calibri" w:hAnsi="Calibri" w:cs="Calibri"/>
                <w:b/>
                <w:bCs/>
                <w:sz w:val="22"/>
                <w:szCs w:val="22"/>
                <w:lang w:val="en-US"/>
              </w:rPr>
              <w:t>TRS</w:t>
            </w:r>
          </w:p>
          <w:p w14:paraId="7B6883CF" w14:textId="77777777" w:rsidR="0046646E" w:rsidRDefault="0046646E" w:rsidP="00993C3A">
            <w:pPr>
              <w:pStyle w:val="Body"/>
              <w:spacing w:line="276" w:lineRule="auto"/>
              <w:rPr>
                <w:rFonts w:ascii="Calibri" w:eastAsia="Calibri" w:hAnsi="Calibri" w:cs="Calibri"/>
                <w:b/>
                <w:bCs/>
                <w:sz w:val="22"/>
                <w:szCs w:val="22"/>
                <w:lang w:val="en-US"/>
              </w:rPr>
            </w:pPr>
          </w:p>
          <w:p w14:paraId="1934F3AA" w14:textId="77777777" w:rsidR="00520A86" w:rsidRDefault="00520A86" w:rsidP="00993C3A">
            <w:pPr>
              <w:pStyle w:val="Body"/>
              <w:spacing w:line="276" w:lineRule="auto"/>
            </w:pPr>
            <w:r>
              <w:rPr>
                <w:rFonts w:ascii="Calibri" w:eastAsia="Calibri" w:hAnsi="Calibri" w:cs="Calibri"/>
                <w:b/>
                <w:bCs/>
                <w:sz w:val="22"/>
                <w:szCs w:val="22"/>
                <w:lang w:val="en-US"/>
              </w:rPr>
              <w:t>CFRC</w:t>
            </w:r>
          </w:p>
        </w:tc>
        <w:tc>
          <w:tcPr>
            <w:tcW w:w="5054" w:type="dxa"/>
            <w:tcBorders>
              <w:top w:val="nil"/>
              <w:left w:val="nil"/>
              <w:bottom w:val="nil"/>
              <w:right w:val="nil"/>
            </w:tcBorders>
            <w:shd w:val="clear" w:color="auto" w:fill="auto"/>
            <w:tcMar>
              <w:top w:w="80" w:type="dxa"/>
              <w:left w:w="80" w:type="dxa"/>
              <w:bottom w:w="80" w:type="dxa"/>
              <w:right w:w="80" w:type="dxa"/>
            </w:tcMar>
          </w:tcPr>
          <w:p w14:paraId="197F86FE" w14:textId="04B052E3" w:rsidR="00A17185" w:rsidRPr="008719E2" w:rsidRDefault="0046646E" w:rsidP="00993C3A">
            <w:pPr>
              <w:pStyle w:val="Body"/>
              <w:spacing w:line="276" w:lineRule="auto"/>
              <w:rPr>
                <w:rFonts w:ascii="Calibri" w:eastAsia="Calibri" w:hAnsi="Calibri" w:cs="Calibri"/>
                <w:b/>
                <w:bCs/>
                <w:sz w:val="22"/>
                <w:szCs w:val="22"/>
                <w:lang w:val="en-US"/>
              </w:rPr>
            </w:pPr>
            <w:r w:rsidRPr="008719E2">
              <w:rPr>
                <w:rFonts w:ascii="Calibri" w:eastAsia="Calibri" w:hAnsi="Calibri" w:cs="Calibri"/>
                <w:b/>
                <w:bCs/>
                <w:sz w:val="22"/>
                <w:szCs w:val="22"/>
                <w:lang w:val="en-US"/>
              </w:rPr>
              <w:t xml:space="preserve">Troubleshooting - Technical Review and Support </w:t>
            </w:r>
          </w:p>
          <w:p w14:paraId="7395A8FD" w14:textId="77777777" w:rsidR="0046646E" w:rsidRPr="008719E2" w:rsidRDefault="0046646E" w:rsidP="00993C3A">
            <w:pPr>
              <w:pStyle w:val="Body"/>
              <w:spacing w:line="276" w:lineRule="auto"/>
              <w:rPr>
                <w:rFonts w:ascii="Calibri" w:eastAsia="Calibri" w:hAnsi="Calibri" w:cs="Calibri"/>
                <w:b/>
                <w:bCs/>
                <w:sz w:val="22"/>
                <w:szCs w:val="22"/>
                <w:lang w:val="en-US"/>
              </w:rPr>
            </w:pPr>
          </w:p>
          <w:p w14:paraId="1F748A91" w14:textId="1D050F89" w:rsidR="00520A86" w:rsidRPr="008719E2" w:rsidRDefault="00520A86" w:rsidP="00993C3A">
            <w:pPr>
              <w:pStyle w:val="Body"/>
              <w:spacing w:line="276" w:lineRule="auto"/>
            </w:pPr>
            <w:r w:rsidRPr="008719E2">
              <w:rPr>
                <w:rFonts w:ascii="Calibri" w:hAnsi="Calibri"/>
                <w:b/>
                <w:sz w:val="22"/>
                <w:lang w:val="en-US"/>
              </w:rPr>
              <w:t>Computer Facilities Restoration Co-</w:t>
            </w:r>
            <w:r w:rsidR="008719E2" w:rsidRPr="008719E2">
              <w:rPr>
                <w:rFonts w:ascii="Calibri" w:hAnsi="Calibri"/>
                <w:b/>
                <w:sz w:val="22"/>
                <w:lang w:val="en-US"/>
              </w:rPr>
              <w:t>Ordinator</w:t>
            </w:r>
          </w:p>
        </w:tc>
        <w:tc>
          <w:tcPr>
            <w:tcW w:w="2455" w:type="dxa"/>
            <w:tcBorders>
              <w:top w:val="nil"/>
              <w:left w:val="nil"/>
              <w:bottom w:val="nil"/>
              <w:right w:val="nil"/>
            </w:tcBorders>
            <w:shd w:val="clear" w:color="auto" w:fill="auto"/>
            <w:tcMar>
              <w:top w:w="80" w:type="dxa"/>
              <w:left w:w="80" w:type="dxa"/>
              <w:bottom w:w="80" w:type="dxa"/>
              <w:right w:w="80" w:type="dxa"/>
            </w:tcMar>
          </w:tcPr>
          <w:p w14:paraId="2F324F87" w14:textId="061B3588" w:rsidR="00A17185" w:rsidRPr="008719E2" w:rsidRDefault="0046646E" w:rsidP="00993C3A">
            <w:pPr>
              <w:pStyle w:val="Body"/>
              <w:spacing w:line="276" w:lineRule="auto"/>
              <w:rPr>
                <w:rFonts w:ascii="Calibri" w:eastAsia="Calibri" w:hAnsi="Calibri" w:cs="Calibri"/>
                <w:sz w:val="22"/>
                <w:szCs w:val="22"/>
                <w:lang w:val="en-US"/>
              </w:rPr>
            </w:pPr>
            <w:r w:rsidRPr="008719E2">
              <w:rPr>
                <w:rFonts w:ascii="Calibri" w:hAnsi="Calibri"/>
                <w:sz w:val="22"/>
                <w:lang w:val="en-US"/>
              </w:rPr>
              <w:t>Lead</w:t>
            </w:r>
            <w:r w:rsidRPr="008719E2">
              <w:rPr>
                <w:rFonts w:ascii="Calibri" w:eastAsia="Calibri" w:hAnsi="Calibri" w:cs="Calibri"/>
                <w:sz w:val="22"/>
                <w:szCs w:val="22"/>
                <w:lang w:val="en-US"/>
              </w:rPr>
              <w:t xml:space="preserve"> Developer</w:t>
            </w:r>
          </w:p>
          <w:p w14:paraId="4F80D770" w14:textId="77777777" w:rsidR="0046646E" w:rsidRPr="008719E2" w:rsidRDefault="0046646E" w:rsidP="00993C3A">
            <w:pPr>
              <w:pStyle w:val="Body"/>
              <w:spacing w:line="276" w:lineRule="auto"/>
              <w:rPr>
                <w:rFonts w:ascii="Calibri" w:eastAsia="Calibri" w:hAnsi="Calibri" w:cs="Calibri"/>
                <w:sz w:val="22"/>
                <w:szCs w:val="22"/>
                <w:lang w:val="en-US"/>
              </w:rPr>
            </w:pPr>
          </w:p>
          <w:p w14:paraId="54F48CEE" w14:textId="3DB8CAB1" w:rsidR="00520A86" w:rsidRPr="008719E2" w:rsidRDefault="00A17185" w:rsidP="00993C3A">
            <w:pPr>
              <w:pStyle w:val="Body"/>
              <w:spacing w:line="276" w:lineRule="auto"/>
            </w:pPr>
            <w:r w:rsidRPr="008719E2">
              <w:rPr>
                <w:rFonts w:ascii="Calibri" w:eastAsia="Calibri" w:hAnsi="Calibri" w:cs="Calibri"/>
                <w:sz w:val="22"/>
                <w:szCs w:val="22"/>
                <w:lang w:val="en-US"/>
              </w:rPr>
              <w:t>IT Operations Manager</w:t>
            </w:r>
          </w:p>
        </w:tc>
      </w:tr>
      <w:tr w:rsidR="00520A86" w:rsidRPr="00340D2C" w14:paraId="55F6D022" w14:textId="77777777" w:rsidTr="00993C3A">
        <w:trPr>
          <w:trHeight w:val="552"/>
          <w:jc w:val="center"/>
        </w:trPr>
        <w:tc>
          <w:tcPr>
            <w:tcW w:w="1092" w:type="dxa"/>
            <w:tcBorders>
              <w:top w:val="nil"/>
              <w:left w:val="nil"/>
              <w:bottom w:val="nil"/>
              <w:right w:val="nil"/>
            </w:tcBorders>
            <w:shd w:val="clear" w:color="auto" w:fill="auto"/>
            <w:tcMar>
              <w:top w:w="80" w:type="dxa"/>
              <w:left w:w="80" w:type="dxa"/>
              <w:bottom w:w="80" w:type="dxa"/>
              <w:right w:w="80" w:type="dxa"/>
            </w:tcMar>
          </w:tcPr>
          <w:p w14:paraId="628BBD32" w14:textId="77777777" w:rsidR="00520A86" w:rsidRDefault="00520A86" w:rsidP="00993C3A">
            <w:pPr>
              <w:pStyle w:val="Body"/>
              <w:spacing w:line="276" w:lineRule="auto"/>
            </w:pPr>
            <w:r>
              <w:rPr>
                <w:rFonts w:ascii="Calibri" w:eastAsia="Calibri" w:hAnsi="Calibri" w:cs="Calibri"/>
                <w:b/>
                <w:bCs/>
                <w:sz w:val="22"/>
                <w:szCs w:val="22"/>
                <w:lang w:val="en-US"/>
              </w:rPr>
              <w:t>FO</w:t>
            </w:r>
          </w:p>
        </w:tc>
        <w:tc>
          <w:tcPr>
            <w:tcW w:w="5054" w:type="dxa"/>
            <w:tcBorders>
              <w:top w:val="nil"/>
              <w:left w:val="nil"/>
              <w:bottom w:val="nil"/>
              <w:right w:val="nil"/>
            </w:tcBorders>
            <w:shd w:val="clear" w:color="auto" w:fill="auto"/>
            <w:tcMar>
              <w:top w:w="80" w:type="dxa"/>
              <w:left w:w="80" w:type="dxa"/>
              <w:bottom w:w="80" w:type="dxa"/>
              <w:right w:w="80" w:type="dxa"/>
            </w:tcMar>
          </w:tcPr>
          <w:p w14:paraId="25E60BA5" w14:textId="77777777" w:rsidR="00520A86" w:rsidRPr="008719E2" w:rsidRDefault="00520A86" w:rsidP="00993C3A">
            <w:pPr>
              <w:pStyle w:val="Body"/>
              <w:spacing w:line="276" w:lineRule="auto"/>
            </w:pPr>
            <w:r w:rsidRPr="008719E2">
              <w:rPr>
                <w:rFonts w:ascii="Calibri" w:hAnsi="Calibri"/>
                <w:b/>
                <w:sz w:val="22"/>
                <w:lang w:val="en-US"/>
              </w:rPr>
              <w:t>Financial Officer</w:t>
            </w:r>
          </w:p>
        </w:tc>
        <w:tc>
          <w:tcPr>
            <w:tcW w:w="2455" w:type="dxa"/>
            <w:tcBorders>
              <w:top w:val="nil"/>
              <w:left w:val="nil"/>
              <w:bottom w:val="nil"/>
              <w:right w:val="nil"/>
            </w:tcBorders>
            <w:shd w:val="clear" w:color="auto" w:fill="auto"/>
            <w:tcMar>
              <w:top w:w="80" w:type="dxa"/>
              <w:left w:w="80" w:type="dxa"/>
              <w:bottom w:w="80" w:type="dxa"/>
              <w:right w:w="80" w:type="dxa"/>
            </w:tcMar>
          </w:tcPr>
          <w:p w14:paraId="055982AD" w14:textId="77777777" w:rsidR="00520A86" w:rsidRPr="008719E2" w:rsidRDefault="00520A86" w:rsidP="00993C3A">
            <w:pPr>
              <w:pStyle w:val="Body"/>
              <w:spacing w:line="276" w:lineRule="auto"/>
            </w:pPr>
            <w:r w:rsidRPr="008719E2">
              <w:rPr>
                <w:rFonts w:ascii="Calibri" w:hAnsi="Calibri"/>
                <w:sz w:val="22"/>
                <w:lang w:val="en-US"/>
              </w:rPr>
              <w:t>Management Accountant</w:t>
            </w:r>
          </w:p>
        </w:tc>
      </w:tr>
    </w:tbl>
    <w:p w14:paraId="7F1BFE80" w14:textId="7B328FC1" w:rsidR="00047F9D" w:rsidRPr="00047F9D" w:rsidRDefault="00047F9D" w:rsidP="00993C3A">
      <w:pPr>
        <w:pStyle w:val="PlainText"/>
        <w:numPr>
          <w:ilvl w:val="1"/>
          <w:numId w:val="6"/>
        </w:numPr>
        <w:spacing w:line="276" w:lineRule="auto"/>
        <w:ind w:left="720" w:hanging="720"/>
        <w:rPr>
          <w:rStyle w:val="eop"/>
          <w:rFonts w:asciiTheme="minorHAnsi" w:hAnsiTheme="minorHAnsi" w:cs="Arial"/>
          <w:sz w:val="22"/>
          <w:szCs w:val="22"/>
        </w:rPr>
      </w:pPr>
      <w:r>
        <w:rPr>
          <w:rStyle w:val="normaltextrun"/>
          <w:rFonts w:ascii="Calibri" w:hAnsi="Calibri" w:cs="Calibri"/>
          <w:color w:val="000000"/>
          <w:sz w:val="22"/>
          <w:szCs w:val="22"/>
          <w:lang w:val="en-US"/>
        </w:rPr>
        <w:t>The team should gather all available information and determine the extent of the immediately discernible </w:t>
      </w:r>
      <w:r w:rsidR="008F4F8A">
        <w:rPr>
          <w:rStyle w:val="normaltextrun"/>
          <w:rFonts w:ascii="Calibri" w:hAnsi="Calibri" w:cs="Calibri"/>
          <w:color w:val="000000"/>
          <w:sz w:val="22"/>
          <w:szCs w:val="22"/>
          <w:lang w:val="en-US"/>
        </w:rPr>
        <w:t>damage and</w:t>
      </w:r>
      <w:r>
        <w:rPr>
          <w:rStyle w:val="normaltextrun"/>
          <w:rFonts w:ascii="Calibri" w:hAnsi="Calibri" w:cs="Calibri"/>
          <w:color w:val="000000"/>
          <w:sz w:val="22"/>
          <w:szCs w:val="22"/>
          <w:lang w:val="en-US"/>
        </w:rPr>
        <w:t> assess the probable effects and likely implications of the disruption. Outputs from this investigation should include a logistic and financial report.</w:t>
      </w:r>
      <w:r>
        <w:rPr>
          <w:rStyle w:val="eop"/>
          <w:rFonts w:ascii="Calibri" w:hAnsi="Calibri" w:cs="Calibri"/>
          <w:color w:val="000000"/>
          <w:sz w:val="22"/>
          <w:szCs w:val="22"/>
          <w:shd w:val="clear" w:color="auto" w:fill="FFFFFF"/>
        </w:rPr>
        <w:t> </w:t>
      </w:r>
    </w:p>
    <w:p w14:paraId="1168E125" w14:textId="77777777" w:rsidR="00047F9D" w:rsidRPr="00047F9D" w:rsidRDefault="00047F9D" w:rsidP="00047F9D">
      <w:pPr>
        <w:pStyle w:val="PlainText"/>
        <w:spacing w:line="276" w:lineRule="auto"/>
        <w:ind w:left="720"/>
        <w:rPr>
          <w:rStyle w:val="eop"/>
          <w:rFonts w:asciiTheme="minorHAnsi" w:hAnsiTheme="minorHAnsi" w:cs="Arial"/>
          <w:sz w:val="22"/>
          <w:szCs w:val="22"/>
        </w:rPr>
      </w:pPr>
    </w:p>
    <w:p w14:paraId="1E78B72E" w14:textId="7F920175" w:rsidR="00047F9D" w:rsidRPr="00047F9D" w:rsidRDefault="00047F9D" w:rsidP="00993C3A">
      <w:pPr>
        <w:pStyle w:val="PlainText"/>
        <w:numPr>
          <w:ilvl w:val="1"/>
          <w:numId w:val="6"/>
        </w:numPr>
        <w:spacing w:line="276" w:lineRule="auto"/>
        <w:ind w:left="720" w:hanging="720"/>
        <w:rPr>
          <w:rStyle w:val="eop"/>
          <w:rFonts w:asciiTheme="minorHAnsi" w:hAnsiTheme="minorHAnsi" w:cs="Arial"/>
          <w:sz w:val="22"/>
          <w:szCs w:val="22"/>
        </w:rPr>
      </w:pPr>
      <w:r>
        <w:rPr>
          <w:rStyle w:val="normaltextrun"/>
          <w:rFonts w:ascii="Calibri" w:hAnsi="Calibri" w:cs="Calibri"/>
          <w:color w:val="000000"/>
          <w:sz w:val="22"/>
          <w:szCs w:val="22"/>
          <w:lang w:val="en-US"/>
        </w:rPr>
        <w:t>The next stages involve the restoration of basic functions, beginning with the essentials and building from there. The relevant Procedures from the Information Security Management System shall be identified and implemented.</w:t>
      </w:r>
      <w:r>
        <w:rPr>
          <w:rStyle w:val="eop"/>
          <w:rFonts w:ascii="Calibri" w:hAnsi="Calibri" w:cs="Calibri"/>
          <w:color w:val="000000"/>
          <w:sz w:val="22"/>
          <w:szCs w:val="22"/>
          <w:shd w:val="clear" w:color="auto" w:fill="FFFFFF"/>
        </w:rPr>
        <w:t> </w:t>
      </w:r>
    </w:p>
    <w:p w14:paraId="321F734C" w14:textId="77777777" w:rsidR="00047F9D" w:rsidRDefault="00047F9D" w:rsidP="00047F9D">
      <w:pPr>
        <w:pStyle w:val="ListParagraph"/>
        <w:rPr>
          <w:rFonts w:asciiTheme="minorHAnsi" w:hAnsiTheme="minorHAnsi" w:cs="Arial"/>
        </w:rPr>
      </w:pPr>
    </w:p>
    <w:p w14:paraId="1F4EEE7A" w14:textId="10E96BFA" w:rsidR="00047F9D" w:rsidRPr="00047F9D" w:rsidRDefault="00047F9D" w:rsidP="00993C3A">
      <w:pPr>
        <w:pStyle w:val="PlainText"/>
        <w:numPr>
          <w:ilvl w:val="1"/>
          <w:numId w:val="6"/>
        </w:numPr>
        <w:spacing w:line="276" w:lineRule="auto"/>
        <w:ind w:left="720" w:hanging="720"/>
        <w:rPr>
          <w:rStyle w:val="eop"/>
          <w:rFonts w:asciiTheme="minorHAnsi" w:hAnsiTheme="minorHAnsi" w:cs="Arial"/>
          <w:sz w:val="22"/>
          <w:szCs w:val="22"/>
        </w:rPr>
      </w:pPr>
      <w:r>
        <w:rPr>
          <w:rStyle w:val="normaltextrun"/>
          <w:rFonts w:ascii="Calibri" w:hAnsi="Calibri" w:cs="Calibri"/>
          <w:color w:val="000000"/>
          <w:sz w:val="22"/>
          <w:szCs w:val="22"/>
          <w:lang w:val="en-US"/>
        </w:rPr>
        <w:t>Each aspect of the recovery process should be defined in terms of priority and maximum permissible timescales. </w:t>
      </w:r>
      <w:r>
        <w:rPr>
          <w:rStyle w:val="eop"/>
          <w:rFonts w:ascii="Calibri" w:hAnsi="Calibri" w:cs="Calibri"/>
          <w:color w:val="000000"/>
          <w:sz w:val="22"/>
          <w:szCs w:val="22"/>
          <w:shd w:val="clear" w:color="auto" w:fill="FFFFFF"/>
        </w:rPr>
        <w:t> </w:t>
      </w:r>
    </w:p>
    <w:p w14:paraId="65E01EA6" w14:textId="77777777" w:rsidR="00047F9D" w:rsidRDefault="00047F9D" w:rsidP="00047F9D">
      <w:pPr>
        <w:pStyle w:val="PlainText"/>
        <w:spacing w:line="276" w:lineRule="auto"/>
        <w:rPr>
          <w:rFonts w:asciiTheme="minorHAnsi" w:hAnsiTheme="minorHAnsi" w:cs="Arial"/>
          <w:sz w:val="22"/>
          <w:szCs w:val="22"/>
        </w:rPr>
      </w:pPr>
    </w:p>
    <w:p w14:paraId="177CBA6F" w14:textId="5DA431EB" w:rsidR="00520A86" w:rsidRPr="00993C3A"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Each member of the BC Team has been assigned BC specific responsibilities in addition to their regular day to day activities (which may also be required as part of BC tasks).</w:t>
      </w:r>
    </w:p>
    <w:p w14:paraId="1DA2BEC6" w14:textId="7061DD2C" w:rsidR="00520A86" w:rsidRDefault="00520A86" w:rsidP="00993C3A">
      <w:pPr>
        <w:pStyle w:val="Body"/>
        <w:spacing w:line="276" w:lineRule="auto"/>
        <w:rPr>
          <w:rFonts w:ascii="Calibri" w:eastAsia="Calibri" w:hAnsi="Calibri" w:cs="Calibri"/>
          <w:sz w:val="22"/>
          <w:szCs w:val="22"/>
        </w:rPr>
      </w:pPr>
      <w:r>
        <w:rPr>
          <w:rFonts w:ascii="Calibri" w:eastAsia="Calibri" w:hAnsi="Calibri" w:cs="Calibri"/>
          <w:sz w:val="22"/>
          <w:szCs w:val="22"/>
        </w:rPr>
        <w:t xml:space="preserve"> </w:t>
      </w:r>
    </w:p>
    <w:p w14:paraId="077D74EB" w14:textId="77777777" w:rsidR="00520A86" w:rsidRPr="00993C3A" w:rsidRDefault="00520A86" w:rsidP="00993C3A">
      <w:pPr>
        <w:pStyle w:val="PlainText"/>
        <w:spacing w:line="276" w:lineRule="auto"/>
        <w:ind w:left="720"/>
        <w:rPr>
          <w:rFonts w:asciiTheme="minorHAnsi" w:hAnsiTheme="minorHAnsi" w:cs="Arial"/>
          <w:b/>
          <w:color w:val="00965E"/>
          <w:sz w:val="22"/>
          <w:szCs w:val="22"/>
        </w:rPr>
      </w:pPr>
      <w:r w:rsidRPr="00993C3A">
        <w:rPr>
          <w:rFonts w:asciiTheme="minorHAnsi" w:hAnsiTheme="minorHAnsi" w:cs="Arial"/>
          <w:b/>
          <w:color w:val="00965E"/>
          <w:sz w:val="22"/>
          <w:szCs w:val="22"/>
        </w:rPr>
        <w:t>Business Continuity Team Leader</w:t>
      </w:r>
    </w:p>
    <w:p w14:paraId="271B4026" w14:textId="77777777" w:rsidR="00993C3A" w:rsidRDefault="00993C3A" w:rsidP="00993C3A">
      <w:pPr>
        <w:pStyle w:val="PlainText"/>
        <w:spacing w:line="276" w:lineRule="auto"/>
        <w:ind w:left="720"/>
        <w:rPr>
          <w:rFonts w:asciiTheme="minorHAnsi" w:hAnsiTheme="minorHAnsi" w:cs="Arial"/>
          <w:sz w:val="22"/>
          <w:szCs w:val="22"/>
        </w:rPr>
      </w:pPr>
    </w:p>
    <w:p w14:paraId="72FB1DAE" w14:textId="59DBE41C" w:rsidR="00520A86" w:rsidRPr="00993C3A"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 xml:space="preserve">This role is assigned to the </w:t>
      </w:r>
      <w:r w:rsidR="008719E2">
        <w:rPr>
          <w:rFonts w:asciiTheme="minorHAnsi" w:hAnsiTheme="minorHAnsi" w:cs="Arial"/>
          <w:sz w:val="22"/>
          <w:szCs w:val="22"/>
        </w:rPr>
        <w:t>IT Operations Manager</w:t>
      </w:r>
      <w:r w:rsidRPr="00993C3A">
        <w:rPr>
          <w:rFonts w:asciiTheme="minorHAnsi" w:hAnsiTheme="minorHAnsi" w:cs="Arial"/>
          <w:sz w:val="22"/>
          <w:szCs w:val="22"/>
        </w:rPr>
        <w:t>.</w:t>
      </w:r>
    </w:p>
    <w:p w14:paraId="26AE92E6" w14:textId="77777777" w:rsidR="00520A86" w:rsidRDefault="00520A86" w:rsidP="00993C3A">
      <w:pPr>
        <w:pStyle w:val="Body"/>
        <w:spacing w:line="276" w:lineRule="auto"/>
        <w:rPr>
          <w:rFonts w:ascii="Calibri" w:eastAsia="Calibri" w:hAnsi="Calibri" w:cs="Calibri"/>
          <w:sz w:val="22"/>
          <w:szCs w:val="22"/>
        </w:rPr>
      </w:pPr>
    </w:p>
    <w:p w14:paraId="1246509B" w14:textId="77777777" w:rsid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The BC Team Leader has the following BC specific responsibilities:</w:t>
      </w:r>
    </w:p>
    <w:p w14:paraId="26DBB7DE" w14:textId="77777777" w:rsidR="00993C3A" w:rsidRPr="00993C3A" w:rsidRDefault="00993C3A" w:rsidP="00993C3A">
      <w:pPr>
        <w:pStyle w:val="PlainText"/>
        <w:spacing w:line="276" w:lineRule="auto"/>
        <w:rPr>
          <w:rFonts w:asciiTheme="minorHAnsi" w:hAnsiTheme="minorHAnsi" w:cs="Arial"/>
          <w:sz w:val="22"/>
          <w:szCs w:val="22"/>
        </w:rPr>
      </w:pPr>
    </w:p>
    <w:p w14:paraId="2E8F15FD"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Ownership of this Plan</w:t>
      </w:r>
    </w:p>
    <w:p w14:paraId="424B4FEB"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Deciding whether a threat to business continuity exists, and its severity (Degraded, Severe Disruption, Disaster)</w:t>
      </w:r>
    </w:p>
    <w:p w14:paraId="5E45CF5F"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Establishment and maintenance of a Business Continuity Log</w:t>
      </w:r>
    </w:p>
    <w:p w14:paraId="37316A05"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Construction and management of the BC Task Schedule. This form (at Annex B) lists the BC Team tasks identified in this Section. The BC Team Leader shall decide which of these tasks are appropriate for the situation at hand, confirm the owner of the task, and agree timescales for completion</w:t>
      </w:r>
    </w:p>
    <w:p w14:paraId="7DBD1AFA"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Authorisation of procurement of high-value assets in the restoration process (guidance may be drawn from ADP10 Procurement).</w:t>
      </w:r>
    </w:p>
    <w:p w14:paraId="0F312EB0" w14:textId="77777777" w:rsidR="00993C3A" w:rsidRPr="00805ACE" w:rsidRDefault="00993C3A" w:rsidP="00993C3A">
      <w:pPr>
        <w:pStyle w:val="ListParagraph"/>
        <w:spacing w:line="276" w:lineRule="auto"/>
        <w:outlineLvl w:val="0"/>
        <w:rPr>
          <w:rStyle w:val="Emphasis"/>
        </w:rPr>
      </w:pPr>
    </w:p>
    <w:p w14:paraId="369892D7" w14:textId="77777777" w:rsidR="00520A86" w:rsidRPr="00993C3A" w:rsidRDefault="00520A86" w:rsidP="00993C3A">
      <w:pPr>
        <w:pStyle w:val="PlainText"/>
        <w:spacing w:line="276" w:lineRule="auto"/>
        <w:ind w:left="720"/>
        <w:rPr>
          <w:rFonts w:asciiTheme="minorHAnsi" w:hAnsiTheme="minorHAnsi" w:cs="Arial"/>
          <w:b/>
          <w:color w:val="00965E"/>
          <w:sz w:val="22"/>
          <w:szCs w:val="22"/>
        </w:rPr>
      </w:pPr>
      <w:r w:rsidRPr="00993C3A">
        <w:rPr>
          <w:rFonts w:asciiTheme="minorHAnsi" w:hAnsiTheme="minorHAnsi" w:cs="Arial"/>
          <w:b/>
          <w:color w:val="00965E"/>
          <w:sz w:val="22"/>
          <w:szCs w:val="22"/>
        </w:rPr>
        <w:t>Deputy Business Continuity Team Leader</w:t>
      </w:r>
    </w:p>
    <w:p w14:paraId="6CD8CBF5" w14:textId="77777777" w:rsidR="00993C3A" w:rsidRDefault="00993C3A" w:rsidP="00993C3A">
      <w:pPr>
        <w:pStyle w:val="Body"/>
        <w:spacing w:line="276" w:lineRule="auto"/>
        <w:rPr>
          <w:rFonts w:ascii="Calibri" w:eastAsia="Calibri" w:hAnsi="Calibri" w:cs="Calibri"/>
          <w:sz w:val="22"/>
          <w:szCs w:val="22"/>
          <w:lang w:val="en-US"/>
        </w:rPr>
      </w:pPr>
    </w:p>
    <w:p w14:paraId="164613EE" w14:textId="6FD61693" w:rsidR="00520A86" w:rsidRPr="00993C3A"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 xml:space="preserve">This role is assigned to the </w:t>
      </w:r>
      <w:r w:rsidR="008719E2">
        <w:rPr>
          <w:rFonts w:asciiTheme="minorHAnsi" w:hAnsiTheme="minorHAnsi" w:cs="Arial"/>
          <w:sz w:val="22"/>
          <w:szCs w:val="22"/>
        </w:rPr>
        <w:t>IT Director</w:t>
      </w:r>
      <w:r w:rsidR="00551E41">
        <w:rPr>
          <w:rFonts w:asciiTheme="minorHAnsi" w:hAnsiTheme="minorHAnsi" w:cs="Arial"/>
          <w:sz w:val="22"/>
          <w:szCs w:val="22"/>
        </w:rPr>
        <w:t xml:space="preserve"> or Group Account Director</w:t>
      </w:r>
    </w:p>
    <w:p w14:paraId="1977526D" w14:textId="77777777" w:rsidR="00520A86" w:rsidRDefault="00520A86" w:rsidP="00993C3A">
      <w:pPr>
        <w:pStyle w:val="Body"/>
        <w:spacing w:line="276" w:lineRule="auto"/>
        <w:rPr>
          <w:rFonts w:ascii="Calibri" w:eastAsia="Calibri" w:hAnsi="Calibri" w:cs="Calibri"/>
          <w:sz w:val="22"/>
          <w:szCs w:val="22"/>
        </w:rPr>
      </w:pPr>
    </w:p>
    <w:p w14:paraId="11A1E595" w14:textId="77777777" w:rsidR="00520A86" w:rsidRPr="00993C3A"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 xml:space="preserve">The Deputy BC Team Leader assists the BC Team Leader in implementing the overall BC strategy. The Deputy BC Team Leader assumes the role of BC Team Leader in the absence of the Director of IT. </w:t>
      </w:r>
    </w:p>
    <w:p w14:paraId="0AF151A2" w14:textId="77777777" w:rsidR="00520A86" w:rsidRDefault="00520A86" w:rsidP="00993C3A">
      <w:pPr>
        <w:pStyle w:val="Body"/>
        <w:spacing w:line="276" w:lineRule="auto"/>
        <w:rPr>
          <w:rFonts w:ascii="Calibri" w:eastAsia="Calibri" w:hAnsi="Calibri" w:cs="Calibri"/>
          <w:sz w:val="22"/>
          <w:szCs w:val="22"/>
        </w:rPr>
      </w:pPr>
    </w:p>
    <w:p w14:paraId="66D578C9" w14:textId="77777777" w:rsidR="00520A86"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The Deputy BC Team Leader also has the following BC specific responsibilities:</w:t>
      </w:r>
    </w:p>
    <w:p w14:paraId="336F83DF" w14:textId="77777777" w:rsidR="00993C3A" w:rsidRPr="00993C3A" w:rsidRDefault="00993C3A" w:rsidP="00993C3A">
      <w:pPr>
        <w:pStyle w:val="PlainText"/>
        <w:spacing w:line="276" w:lineRule="auto"/>
        <w:rPr>
          <w:rFonts w:asciiTheme="minorHAnsi" w:hAnsiTheme="minorHAnsi" w:cs="Arial"/>
          <w:sz w:val="22"/>
          <w:szCs w:val="22"/>
        </w:rPr>
      </w:pPr>
    </w:p>
    <w:p w14:paraId="2687950E"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 xml:space="preserve">Inform customers regarding the impact upon operations. </w:t>
      </w:r>
    </w:p>
    <w:p w14:paraId="3A6E125A"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Coordinate with marketing team in the preparation and release of statements to the press etc.</w:t>
      </w:r>
    </w:p>
    <w:p w14:paraId="2BC2DF7D" w14:textId="77777777" w:rsidR="00520A86" w:rsidRDefault="00520A86" w:rsidP="00993C3A">
      <w:pPr>
        <w:pStyle w:val="Body"/>
        <w:spacing w:line="276" w:lineRule="auto"/>
        <w:rPr>
          <w:rFonts w:ascii="Calibri" w:eastAsia="Calibri" w:hAnsi="Calibri" w:cs="Calibri"/>
          <w:sz w:val="22"/>
          <w:szCs w:val="22"/>
        </w:rPr>
      </w:pPr>
    </w:p>
    <w:p w14:paraId="6E047B40" w14:textId="77777777" w:rsidR="00520A86" w:rsidRDefault="00520A86" w:rsidP="00993C3A">
      <w:pPr>
        <w:pStyle w:val="PlainText"/>
        <w:spacing w:line="276" w:lineRule="auto"/>
        <w:ind w:left="720"/>
        <w:rPr>
          <w:rFonts w:asciiTheme="minorHAnsi" w:hAnsiTheme="minorHAnsi" w:cs="Arial"/>
          <w:b/>
          <w:color w:val="00965E"/>
          <w:sz w:val="22"/>
          <w:szCs w:val="22"/>
        </w:rPr>
      </w:pPr>
      <w:r w:rsidRPr="00993C3A">
        <w:rPr>
          <w:rFonts w:asciiTheme="minorHAnsi" w:hAnsiTheme="minorHAnsi" w:cs="Arial"/>
          <w:b/>
          <w:color w:val="00965E"/>
          <w:sz w:val="22"/>
          <w:szCs w:val="22"/>
        </w:rPr>
        <w:t>Services Restoration Co-ordinator</w:t>
      </w:r>
    </w:p>
    <w:p w14:paraId="5499CDCE" w14:textId="77777777" w:rsidR="00993C3A" w:rsidRPr="00993C3A" w:rsidRDefault="00993C3A" w:rsidP="00993C3A">
      <w:pPr>
        <w:pStyle w:val="PlainText"/>
        <w:spacing w:line="276" w:lineRule="auto"/>
        <w:ind w:left="720"/>
        <w:rPr>
          <w:rFonts w:asciiTheme="minorHAnsi" w:hAnsiTheme="minorHAnsi" w:cs="Arial"/>
          <w:b/>
          <w:color w:val="00965E"/>
          <w:sz w:val="22"/>
          <w:szCs w:val="22"/>
        </w:rPr>
      </w:pPr>
    </w:p>
    <w:p w14:paraId="3CF932F9" w14:textId="66738070" w:rsidR="00520A86" w:rsidRPr="00993C3A"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 xml:space="preserve">This role is assigned to the Compliance </w:t>
      </w:r>
      <w:r w:rsidR="00551E41">
        <w:rPr>
          <w:rFonts w:asciiTheme="minorHAnsi" w:hAnsiTheme="minorHAnsi" w:cs="Arial"/>
          <w:sz w:val="22"/>
          <w:szCs w:val="22"/>
        </w:rPr>
        <w:t>Director</w:t>
      </w:r>
      <w:r w:rsidRPr="00993C3A">
        <w:rPr>
          <w:rFonts w:asciiTheme="minorHAnsi" w:hAnsiTheme="minorHAnsi" w:cs="Arial"/>
          <w:sz w:val="22"/>
          <w:szCs w:val="22"/>
        </w:rPr>
        <w:t>.</w:t>
      </w:r>
    </w:p>
    <w:p w14:paraId="3F254383" w14:textId="77777777" w:rsidR="00520A86" w:rsidRDefault="00520A86" w:rsidP="00993C3A">
      <w:pPr>
        <w:pStyle w:val="Body"/>
        <w:spacing w:line="276" w:lineRule="auto"/>
        <w:rPr>
          <w:rFonts w:ascii="Calibri" w:eastAsia="Calibri" w:hAnsi="Calibri" w:cs="Calibri"/>
          <w:sz w:val="22"/>
          <w:szCs w:val="22"/>
        </w:rPr>
      </w:pPr>
    </w:p>
    <w:p w14:paraId="139BD641" w14:textId="77777777" w:rsidR="00520A86" w:rsidRPr="00993C3A"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The Services Restoration Co-ordinator has responsibility for ensuring the below tasks are completed by staff responsible:</w:t>
      </w:r>
    </w:p>
    <w:p w14:paraId="5C773109" w14:textId="77777777" w:rsidR="00520A86" w:rsidRDefault="00520A86" w:rsidP="00993C3A">
      <w:pPr>
        <w:pStyle w:val="Body"/>
        <w:spacing w:line="276" w:lineRule="auto"/>
        <w:rPr>
          <w:rFonts w:ascii="Calibri" w:eastAsia="Calibri" w:hAnsi="Calibri" w:cs="Calibri"/>
          <w:sz w:val="22"/>
          <w:szCs w:val="22"/>
        </w:rPr>
      </w:pPr>
    </w:p>
    <w:tbl>
      <w:tblPr>
        <w:tblW w:w="960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21"/>
        <w:gridCol w:w="1985"/>
      </w:tblGrid>
      <w:tr w:rsidR="00520A86" w14:paraId="5449E111" w14:textId="77777777" w:rsidTr="00993C3A">
        <w:trPr>
          <w:trHeight w:val="562"/>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C4217" w14:textId="77777777" w:rsidR="00520A86" w:rsidRDefault="00520A86" w:rsidP="00993C3A">
            <w:pPr>
              <w:pStyle w:val="Body"/>
              <w:spacing w:line="276" w:lineRule="auto"/>
            </w:pPr>
            <w:r>
              <w:rPr>
                <w:rFonts w:ascii="Calibri" w:eastAsia="Calibri" w:hAnsi="Calibri" w:cs="Calibri"/>
                <w:b/>
                <w:bCs/>
                <w:sz w:val="22"/>
                <w:szCs w:val="22"/>
                <w:lang w:val="en-US"/>
              </w:rPr>
              <w:t>Task</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004451" w14:textId="77777777" w:rsidR="00520A86" w:rsidRDefault="00520A86" w:rsidP="00993C3A">
            <w:pPr>
              <w:pStyle w:val="Body"/>
              <w:spacing w:line="276" w:lineRule="auto"/>
              <w:jc w:val="center"/>
            </w:pPr>
            <w:r>
              <w:rPr>
                <w:rFonts w:ascii="Calibri" w:eastAsia="Calibri" w:hAnsi="Calibri" w:cs="Calibri"/>
                <w:b/>
                <w:bCs/>
                <w:sz w:val="22"/>
                <w:szCs w:val="22"/>
                <w:lang w:val="en-US"/>
              </w:rPr>
              <w:t>Function Responsible</w:t>
            </w:r>
          </w:p>
        </w:tc>
      </w:tr>
      <w:tr w:rsidR="00520A86" w14:paraId="7F9D1D2E" w14:textId="77777777" w:rsidTr="00993C3A">
        <w:trPr>
          <w:trHeight w:val="25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C3CF1" w14:textId="77777777" w:rsidR="00520A86" w:rsidRDefault="00520A86" w:rsidP="00993C3A">
            <w:pPr>
              <w:pStyle w:val="Body"/>
              <w:spacing w:line="276" w:lineRule="auto"/>
            </w:pPr>
            <w:r>
              <w:rPr>
                <w:rFonts w:ascii="Calibri" w:eastAsia="Calibri" w:hAnsi="Calibri" w:cs="Calibri"/>
                <w:sz w:val="22"/>
                <w:szCs w:val="22"/>
                <w:lang w:val="en-US"/>
              </w:rPr>
              <w:t>Notify insurance company</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CAB561" w14:textId="77777777" w:rsidR="00520A86" w:rsidRDefault="00520A86" w:rsidP="00993C3A">
            <w:pPr>
              <w:pStyle w:val="Body"/>
              <w:spacing w:line="276" w:lineRule="auto"/>
              <w:jc w:val="center"/>
            </w:pPr>
            <w:r>
              <w:rPr>
                <w:rFonts w:ascii="Calibri" w:eastAsia="Calibri" w:hAnsi="Calibri" w:cs="Calibri"/>
                <w:sz w:val="22"/>
                <w:szCs w:val="22"/>
                <w:lang w:val="en-US"/>
              </w:rPr>
              <w:t>FO</w:t>
            </w:r>
          </w:p>
        </w:tc>
      </w:tr>
      <w:tr w:rsidR="00520A86" w14:paraId="15837D15" w14:textId="77777777" w:rsidTr="00993C3A">
        <w:trPr>
          <w:trHeight w:val="25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570D6" w14:textId="77777777" w:rsidR="00520A86" w:rsidRDefault="00520A86" w:rsidP="00993C3A">
            <w:pPr>
              <w:pStyle w:val="Body"/>
              <w:spacing w:line="276" w:lineRule="auto"/>
            </w:pPr>
            <w:r>
              <w:rPr>
                <w:rFonts w:ascii="Calibri" w:eastAsia="Calibri" w:hAnsi="Calibri" w:cs="Calibri"/>
                <w:sz w:val="22"/>
                <w:szCs w:val="22"/>
                <w:lang w:val="en-US"/>
              </w:rPr>
              <w:t>Submit a Financial Status Report to BC Team Leader</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7696C9" w14:textId="77777777" w:rsidR="00520A86" w:rsidRDefault="00520A86" w:rsidP="00993C3A">
            <w:pPr>
              <w:pStyle w:val="Body"/>
              <w:spacing w:line="276" w:lineRule="auto"/>
              <w:jc w:val="center"/>
            </w:pPr>
            <w:r>
              <w:rPr>
                <w:rFonts w:ascii="Calibri" w:eastAsia="Calibri" w:hAnsi="Calibri" w:cs="Calibri"/>
                <w:sz w:val="22"/>
                <w:szCs w:val="22"/>
                <w:lang w:val="en-US"/>
              </w:rPr>
              <w:t>FO</w:t>
            </w:r>
          </w:p>
        </w:tc>
      </w:tr>
      <w:tr w:rsidR="00520A86" w14:paraId="4FAC6EBA" w14:textId="77777777" w:rsidTr="00551E41">
        <w:trPr>
          <w:trHeight w:val="2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623CDB" w14:textId="4C60B6DB" w:rsidR="00520A86" w:rsidRDefault="00520A86" w:rsidP="00993C3A">
            <w:pPr>
              <w:pStyle w:val="Body"/>
              <w:spacing w:line="276" w:lineRule="auto"/>
            </w:pPr>
            <w:r>
              <w:rPr>
                <w:rFonts w:ascii="Calibri" w:eastAsia="Calibri" w:hAnsi="Calibri" w:cs="Calibri"/>
                <w:sz w:val="22"/>
                <w:szCs w:val="22"/>
                <w:lang w:val="en-US"/>
              </w:rPr>
              <w:t xml:space="preserve">Procurement of assets and services </w:t>
            </w:r>
            <w:r w:rsidR="00551E41">
              <w:rPr>
                <w:rFonts w:ascii="Calibri" w:eastAsia="Calibri" w:hAnsi="Calibri" w:cs="Calibri"/>
                <w:sz w:val="22"/>
                <w:szCs w:val="22"/>
                <w:lang w:val="en-US"/>
              </w:rPr>
              <w:t>to</w:t>
            </w:r>
            <w:r>
              <w:rPr>
                <w:rFonts w:ascii="Calibri" w:eastAsia="Calibri" w:hAnsi="Calibri" w:cs="Calibri"/>
                <w:sz w:val="22"/>
                <w:szCs w:val="22"/>
                <w:lang w:val="en-US"/>
              </w:rPr>
              <w:t xml:space="preserve"> restore business facilities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C5A08A" w14:textId="77777777" w:rsidR="00520A86" w:rsidRDefault="00520A86" w:rsidP="00993C3A">
            <w:pPr>
              <w:pStyle w:val="Body"/>
              <w:spacing w:line="276" w:lineRule="auto"/>
              <w:jc w:val="center"/>
            </w:pPr>
            <w:r>
              <w:rPr>
                <w:rFonts w:ascii="Calibri" w:eastAsia="Calibri" w:hAnsi="Calibri" w:cs="Calibri"/>
                <w:sz w:val="22"/>
                <w:szCs w:val="22"/>
                <w:lang w:val="en-US"/>
              </w:rPr>
              <w:t>CFRC</w:t>
            </w:r>
          </w:p>
        </w:tc>
      </w:tr>
      <w:tr w:rsidR="00520A86" w14:paraId="0E42B08E" w14:textId="77777777" w:rsidTr="00993C3A">
        <w:trPr>
          <w:trHeight w:val="25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20AFF0" w14:textId="77777777" w:rsidR="00520A86" w:rsidRDefault="00520A86" w:rsidP="00993C3A">
            <w:pPr>
              <w:pStyle w:val="Body"/>
              <w:spacing w:line="276" w:lineRule="auto"/>
            </w:pPr>
            <w:r>
              <w:rPr>
                <w:rFonts w:ascii="Calibri" w:eastAsia="Calibri" w:hAnsi="Calibri" w:cs="Calibri"/>
                <w:sz w:val="22"/>
                <w:szCs w:val="22"/>
                <w:lang w:val="en-US"/>
              </w:rPr>
              <w:t>Management of finance and administration activities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A3FE9" w14:textId="77777777" w:rsidR="00520A86" w:rsidRDefault="00520A86" w:rsidP="00993C3A">
            <w:pPr>
              <w:pStyle w:val="Body"/>
              <w:spacing w:line="276" w:lineRule="auto"/>
              <w:jc w:val="center"/>
            </w:pPr>
            <w:r>
              <w:rPr>
                <w:rFonts w:ascii="Calibri" w:eastAsia="Calibri" w:hAnsi="Calibri" w:cs="Calibri"/>
                <w:sz w:val="22"/>
                <w:szCs w:val="22"/>
                <w:lang w:val="en-US"/>
              </w:rPr>
              <w:t>BCTL</w:t>
            </w:r>
          </w:p>
        </w:tc>
      </w:tr>
      <w:tr w:rsidR="00520A86" w14:paraId="1A99498F" w14:textId="77777777" w:rsidTr="00993C3A">
        <w:trPr>
          <w:trHeight w:val="562"/>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7BE212" w14:textId="2E1C60E6" w:rsidR="00520A86" w:rsidRDefault="00520A86" w:rsidP="00993C3A">
            <w:pPr>
              <w:pStyle w:val="Body"/>
              <w:spacing w:line="276" w:lineRule="auto"/>
            </w:pPr>
            <w:r>
              <w:rPr>
                <w:rFonts w:ascii="Calibri" w:eastAsia="Calibri" w:hAnsi="Calibri" w:cs="Calibri"/>
                <w:sz w:val="22"/>
                <w:szCs w:val="22"/>
                <w:lang w:val="en-US"/>
              </w:rPr>
              <w:t>If outside working hours, contact all staff and advise on situation, and whether they are to attend work</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9CA601" w14:textId="77777777" w:rsidR="00520A86" w:rsidRDefault="00520A86" w:rsidP="00993C3A">
            <w:pPr>
              <w:pStyle w:val="Body"/>
              <w:spacing w:line="276" w:lineRule="auto"/>
              <w:jc w:val="center"/>
            </w:pPr>
            <w:r>
              <w:rPr>
                <w:rFonts w:ascii="Calibri" w:eastAsia="Calibri" w:hAnsi="Calibri" w:cs="Calibri"/>
                <w:sz w:val="22"/>
                <w:szCs w:val="22"/>
                <w:lang w:val="en-US"/>
              </w:rPr>
              <w:t>SRC</w:t>
            </w:r>
          </w:p>
        </w:tc>
      </w:tr>
      <w:tr w:rsidR="00520A86" w14:paraId="38A4F60C" w14:textId="77777777" w:rsidTr="00551E41">
        <w:trPr>
          <w:trHeight w:val="244"/>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A7BA96" w14:textId="77777777" w:rsidR="00520A86" w:rsidRDefault="00520A86" w:rsidP="00993C3A">
            <w:pPr>
              <w:pStyle w:val="Body"/>
              <w:spacing w:line="276" w:lineRule="auto"/>
            </w:pPr>
            <w:r>
              <w:rPr>
                <w:rFonts w:ascii="Calibri" w:eastAsia="Calibri" w:hAnsi="Calibri" w:cs="Calibri"/>
                <w:sz w:val="22"/>
                <w:szCs w:val="22"/>
                <w:lang w:val="en-US"/>
              </w:rPr>
              <w:t>Notify agents and PA’s scheduled to work on shifts that may not now go ahead.</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ADB27C" w14:textId="77777777" w:rsidR="00520A86" w:rsidRDefault="00520A86" w:rsidP="00993C3A">
            <w:pPr>
              <w:pStyle w:val="Body"/>
              <w:spacing w:line="276" w:lineRule="auto"/>
              <w:jc w:val="center"/>
            </w:pPr>
            <w:r>
              <w:rPr>
                <w:rFonts w:ascii="Calibri" w:eastAsia="Calibri" w:hAnsi="Calibri" w:cs="Calibri"/>
                <w:sz w:val="22"/>
                <w:szCs w:val="22"/>
                <w:lang w:val="en-US"/>
              </w:rPr>
              <w:t>SRC</w:t>
            </w:r>
          </w:p>
        </w:tc>
      </w:tr>
      <w:tr w:rsidR="00520A86" w14:paraId="165361C0" w14:textId="77777777" w:rsidTr="00993C3A">
        <w:trPr>
          <w:trHeight w:val="25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FEA46" w14:textId="77777777" w:rsidR="00520A86" w:rsidRDefault="00520A86" w:rsidP="00993C3A">
            <w:pPr>
              <w:pStyle w:val="Body"/>
              <w:spacing w:line="276" w:lineRule="auto"/>
            </w:pPr>
            <w:r>
              <w:rPr>
                <w:rFonts w:ascii="Calibri" w:eastAsia="Calibri" w:hAnsi="Calibri" w:cs="Calibri"/>
                <w:sz w:val="22"/>
                <w:szCs w:val="22"/>
                <w:lang w:val="en-US"/>
              </w:rPr>
              <w:lastRenderedPageBreak/>
              <w:t>Notify customers of impact of problem.</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4B56F2" w14:textId="77777777" w:rsidR="00520A86" w:rsidRDefault="00520A86" w:rsidP="00993C3A">
            <w:pPr>
              <w:pStyle w:val="Body"/>
              <w:spacing w:line="276" w:lineRule="auto"/>
              <w:jc w:val="center"/>
            </w:pPr>
            <w:r>
              <w:rPr>
                <w:rFonts w:ascii="Calibri" w:eastAsia="Calibri" w:hAnsi="Calibri" w:cs="Calibri"/>
                <w:sz w:val="22"/>
                <w:szCs w:val="22"/>
                <w:lang w:val="en-US"/>
              </w:rPr>
              <w:t>DBCPTL</w:t>
            </w:r>
          </w:p>
        </w:tc>
      </w:tr>
      <w:tr w:rsidR="00520A86" w14:paraId="1968DE98" w14:textId="77777777" w:rsidTr="00993C3A">
        <w:trPr>
          <w:trHeight w:val="562"/>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9C271" w14:textId="76586B0C" w:rsidR="00520A86" w:rsidRDefault="00520A86" w:rsidP="00993C3A">
            <w:pPr>
              <w:pStyle w:val="Body"/>
              <w:spacing w:line="276" w:lineRule="auto"/>
            </w:pPr>
            <w:r>
              <w:rPr>
                <w:rFonts w:ascii="Calibri" w:eastAsia="Calibri" w:hAnsi="Calibri" w:cs="Calibri"/>
                <w:sz w:val="22"/>
                <w:szCs w:val="22"/>
                <w:lang w:val="en-US"/>
              </w:rPr>
              <w:t xml:space="preserve">Contact utilities </w:t>
            </w:r>
            <w:r w:rsidR="008F4F8A">
              <w:rPr>
                <w:rFonts w:ascii="Calibri" w:eastAsia="Calibri" w:hAnsi="Calibri" w:cs="Calibri"/>
                <w:sz w:val="22"/>
                <w:szCs w:val="22"/>
                <w:lang w:val="en-US"/>
              </w:rPr>
              <w:t>(</w:t>
            </w:r>
            <w:proofErr w:type="gramStart"/>
            <w:r w:rsidR="008F4F8A">
              <w:rPr>
                <w:rFonts w:ascii="Calibri" w:eastAsia="Calibri" w:hAnsi="Calibri" w:cs="Calibri"/>
                <w:sz w:val="22"/>
                <w:szCs w:val="22"/>
                <w:lang w:val="en-US"/>
              </w:rPr>
              <w:t>e.g.</w:t>
            </w:r>
            <w:proofErr w:type="gramEnd"/>
            <w:r>
              <w:rPr>
                <w:rFonts w:ascii="Calibri" w:eastAsia="Calibri" w:hAnsi="Calibri" w:cs="Calibri"/>
                <w:sz w:val="22"/>
                <w:szCs w:val="22"/>
                <w:lang w:val="en-US"/>
              </w:rPr>
              <w:t xml:space="preserve"> telephone and internet providers) regarding disconnection/connection/re-direction/re-configuration</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52BAA" w14:textId="77777777" w:rsidR="00520A86" w:rsidRDefault="00520A86" w:rsidP="00993C3A">
            <w:pPr>
              <w:pStyle w:val="Body"/>
              <w:spacing w:line="276" w:lineRule="auto"/>
              <w:jc w:val="center"/>
            </w:pPr>
            <w:r>
              <w:rPr>
                <w:rFonts w:ascii="Calibri" w:eastAsia="Calibri" w:hAnsi="Calibri" w:cs="Calibri"/>
                <w:sz w:val="22"/>
                <w:szCs w:val="22"/>
                <w:lang w:val="en-US"/>
              </w:rPr>
              <w:t>BCTL</w:t>
            </w:r>
          </w:p>
        </w:tc>
      </w:tr>
      <w:tr w:rsidR="00520A86" w14:paraId="0244DA74" w14:textId="77777777" w:rsidTr="00993C3A">
        <w:trPr>
          <w:trHeight w:val="25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302BC8" w14:textId="77777777" w:rsidR="00520A86" w:rsidRDefault="00520A86" w:rsidP="00993C3A">
            <w:pPr>
              <w:pStyle w:val="Body"/>
              <w:spacing w:line="276" w:lineRule="auto"/>
            </w:pPr>
            <w:r>
              <w:rPr>
                <w:rFonts w:ascii="Calibri" w:eastAsia="Calibri" w:hAnsi="Calibri" w:cs="Calibri"/>
                <w:sz w:val="22"/>
                <w:szCs w:val="22"/>
                <w:lang w:val="en-US"/>
              </w:rPr>
              <w:t>Liaise with Police where required</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0C8B32" w14:textId="77777777" w:rsidR="00520A86" w:rsidRDefault="00520A86" w:rsidP="00993C3A">
            <w:pPr>
              <w:pStyle w:val="Body"/>
              <w:spacing w:line="276" w:lineRule="auto"/>
              <w:jc w:val="center"/>
            </w:pPr>
            <w:r>
              <w:rPr>
                <w:rFonts w:ascii="Calibri" w:eastAsia="Calibri" w:hAnsi="Calibri" w:cs="Calibri"/>
                <w:sz w:val="22"/>
                <w:szCs w:val="22"/>
                <w:lang w:val="en-US"/>
              </w:rPr>
              <w:t>BCTL</w:t>
            </w:r>
          </w:p>
        </w:tc>
      </w:tr>
      <w:tr w:rsidR="00520A86" w14:paraId="0307B6F4" w14:textId="77777777" w:rsidTr="00993C3A">
        <w:trPr>
          <w:trHeight w:val="562"/>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D4D17" w14:textId="77777777" w:rsidR="00520A86" w:rsidRDefault="00520A86" w:rsidP="00993C3A">
            <w:pPr>
              <w:pStyle w:val="Body"/>
              <w:spacing w:line="276" w:lineRule="auto"/>
            </w:pPr>
            <w:r>
              <w:rPr>
                <w:rFonts w:ascii="Calibri" w:eastAsia="Calibri" w:hAnsi="Calibri" w:cs="Calibri"/>
                <w:sz w:val="22"/>
                <w:szCs w:val="22"/>
                <w:lang w:val="en-US"/>
              </w:rPr>
              <w:t>Review of the Business Continuity Log following completion of recovery action</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320A2" w14:textId="77777777" w:rsidR="00520A86" w:rsidRDefault="00520A86" w:rsidP="00993C3A">
            <w:pPr>
              <w:pStyle w:val="Body"/>
              <w:spacing w:line="276" w:lineRule="auto"/>
              <w:jc w:val="center"/>
            </w:pPr>
            <w:r>
              <w:rPr>
                <w:rFonts w:ascii="Calibri" w:eastAsia="Calibri" w:hAnsi="Calibri" w:cs="Calibri"/>
                <w:sz w:val="22"/>
                <w:szCs w:val="22"/>
                <w:lang w:val="en-US"/>
              </w:rPr>
              <w:t>SRC</w:t>
            </w:r>
          </w:p>
        </w:tc>
      </w:tr>
      <w:tr w:rsidR="00520A86" w14:paraId="6500A3B3" w14:textId="77777777" w:rsidTr="00993C3A">
        <w:trPr>
          <w:trHeight w:val="25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0268C9" w14:textId="77777777" w:rsidR="00520A86" w:rsidRDefault="00520A86" w:rsidP="00993C3A">
            <w:pPr>
              <w:pStyle w:val="Body"/>
              <w:spacing w:line="276" w:lineRule="auto"/>
            </w:pPr>
            <w:r>
              <w:rPr>
                <w:rFonts w:ascii="Calibri" w:eastAsia="Calibri" w:hAnsi="Calibri" w:cs="Calibri"/>
                <w:sz w:val="22"/>
                <w:szCs w:val="22"/>
                <w:lang w:val="en-US"/>
              </w:rPr>
              <w:t>Scheduling and co-ordination of the testing of this Plan</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7ABF10" w14:textId="77777777" w:rsidR="00520A86" w:rsidRDefault="00520A86" w:rsidP="00993C3A">
            <w:pPr>
              <w:pStyle w:val="Body"/>
              <w:spacing w:line="276" w:lineRule="auto"/>
              <w:jc w:val="center"/>
            </w:pPr>
            <w:r>
              <w:rPr>
                <w:rFonts w:ascii="Calibri" w:eastAsia="Calibri" w:hAnsi="Calibri" w:cs="Calibri"/>
                <w:sz w:val="22"/>
                <w:szCs w:val="22"/>
                <w:lang w:val="en-US"/>
              </w:rPr>
              <w:t>SRC</w:t>
            </w:r>
          </w:p>
        </w:tc>
      </w:tr>
      <w:tr w:rsidR="00520A86" w14:paraId="601443B3" w14:textId="77777777" w:rsidTr="00993C3A">
        <w:trPr>
          <w:trHeight w:val="250"/>
          <w:jc w:val="center"/>
        </w:trPr>
        <w:tc>
          <w:tcPr>
            <w:tcW w:w="7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94F087" w14:textId="77777777" w:rsidR="00520A86" w:rsidRDefault="00520A86" w:rsidP="00993C3A">
            <w:pPr>
              <w:pStyle w:val="Body"/>
              <w:spacing w:line="276" w:lineRule="auto"/>
            </w:pPr>
            <w:r>
              <w:rPr>
                <w:rFonts w:ascii="Calibri" w:eastAsia="Calibri" w:hAnsi="Calibri" w:cs="Calibri"/>
                <w:sz w:val="22"/>
                <w:szCs w:val="22"/>
                <w:lang w:val="en-US"/>
              </w:rPr>
              <w:t>Review and revision of this Plan to address continuous improvement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DC5777" w14:textId="77777777" w:rsidR="00520A86" w:rsidRDefault="00520A86" w:rsidP="00993C3A">
            <w:pPr>
              <w:pStyle w:val="Body"/>
              <w:spacing w:line="276" w:lineRule="auto"/>
              <w:jc w:val="center"/>
            </w:pPr>
            <w:r>
              <w:rPr>
                <w:rFonts w:ascii="Calibri" w:eastAsia="Calibri" w:hAnsi="Calibri" w:cs="Calibri"/>
                <w:sz w:val="22"/>
                <w:szCs w:val="22"/>
                <w:lang w:val="en-US"/>
              </w:rPr>
              <w:t>SRC</w:t>
            </w:r>
          </w:p>
        </w:tc>
      </w:tr>
    </w:tbl>
    <w:p w14:paraId="04761135" w14:textId="77777777" w:rsidR="00520A86" w:rsidRDefault="00520A86" w:rsidP="00993C3A">
      <w:pPr>
        <w:pStyle w:val="Body"/>
        <w:widowControl w:val="0"/>
        <w:spacing w:line="276" w:lineRule="auto"/>
        <w:rPr>
          <w:rFonts w:ascii="Calibri" w:eastAsia="Calibri" w:hAnsi="Calibri" w:cs="Calibri"/>
          <w:sz w:val="22"/>
          <w:szCs w:val="22"/>
        </w:rPr>
      </w:pPr>
    </w:p>
    <w:p w14:paraId="407ED64D" w14:textId="77777777" w:rsidR="00520A86" w:rsidRDefault="00520A86" w:rsidP="00993C3A">
      <w:pPr>
        <w:pStyle w:val="Body"/>
        <w:spacing w:line="276" w:lineRule="auto"/>
        <w:rPr>
          <w:rFonts w:ascii="Calibri" w:eastAsia="Calibri" w:hAnsi="Calibri" w:cs="Calibri"/>
          <w:sz w:val="22"/>
          <w:szCs w:val="22"/>
        </w:rPr>
      </w:pPr>
    </w:p>
    <w:p w14:paraId="01A2862C" w14:textId="3BCB753C" w:rsidR="0046646E" w:rsidRDefault="0046646E" w:rsidP="00551E41">
      <w:pPr>
        <w:pStyle w:val="PlainText"/>
        <w:spacing w:line="276" w:lineRule="auto"/>
        <w:ind w:left="720"/>
        <w:rPr>
          <w:rFonts w:asciiTheme="minorHAnsi" w:hAnsiTheme="minorHAnsi" w:cs="Arial"/>
          <w:b/>
          <w:color w:val="00965E"/>
          <w:sz w:val="22"/>
          <w:szCs w:val="22"/>
        </w:rPr>
      </w:pPr>
      <w:r>
        <w:rPr>
          <w:rFonts w:asciiTheme="minorHAnsi" w:hAnsiTheme="minorHAnsi" w:cs="Arial"/>
          <w:b/>
          <w:color w:val="00965E"/>
          <w:sz w:val="22"/>
          <w:szCs w:val="22"/>
        </w:rPr>
        <w:t>Troubleshooting – Technical review and analysis</w:t>
      </w:r>
    </w:p>
    <w:p w14:paraId="5301EF1F" w14:textId="77777777" w:rsidR="0046646E" w:rsidRDefault="0046646E" w:rsidP="0046646E">
      <w:pPr>
        <w:pStyle w:val="PlainText"/>
        <w:spacing w:line="276" w:lineRule="auto"/>
        <w:ind w:left="720"/>
        <w:rPr>
          <w:rFonts w:asciiTheme="minorHAnsi" w:hAnsiTheme="minorHAnsi" w:cs="Arial"/>
          <w:sz w:val="22"/>
          <w:szCs w:val="22"/>
        </w:rPr>
      </w:pPr>
    </w:p>
    <w:p w14:paraId="75B78BB7" w14:textId="68233320" w:rsidR="0046646E" w:rsidRDefault="0046646E" w:rsidP="0046646E">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This role is</w:t>
      </w:r>
      <w:r>
        <w:rPr>
          <w:rFonts w:asciiTheme="minorHAnsi" w:hAnsiTheme="minorHAnsi" w:cs="Arial"/>
          <w:sz w:val="22"/>
          <w:szCs w:val="22"/>
        </w:rPr>
        <w:t xml:space="preserve"> assigned to the Lead Developer</w:t>
      </w:r>
    </w:p>
    <w:p w14:paraId="075D4D67" w14:textId="77777777" w:rsidR="0046646E" w:rsidRDefault="0046646E" w:rsidP="0046646E">
      <w:pPr>
        <w:pStyle w:val="PlainText"/>
        <w:spacing w:line="276" w:lineRule="auto"/>
        <w:ind w:left="720"/>
        <w:rPr>
          <w:rFonts w:asciiTheme="minorHAnsi" w:hAnsiTheme="minorHAnsi" w:cs="Arial"/>
          <w:sz w:val="22"/>
          <w:szCs w:val="22"/>
        </w:rPr>
      </w:pPr>
    </w:p>
    <w:p w14:paraId="10D5762C" w14:textId="34F7A510" w:rsidR="0046646E" w:rsidRDefault="0046646E" w:rsidP="0046646E">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Specific responsibilities:</w:t>
      </w:r>
    </w:p>
    <w:p w14:paraId="1B8428A3" w14:textId="4991CD7A" w:rsidR="0046646E" w:rsidRDefault="0046646E"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 xml:space="preserve">Troubleshoot and identify </w:t>
      </w:r>
      <w:r w:rsidR="00551E41">
        <w:rPr>
          <w:rFonts w:asciiTheme="minorHAnsi" w:hAnsiTheme="minorHAnsi" w:cs="Arial"/>
        </w:rPr>
        <w:t xml:space="preserve">technical </w:t>
      </w:r>
      <w:r>
        <w:rPr>
          <w:rFonts w:asciiTheme="minorHAnsi" w:hAnsiTheme="minorHAnsi" w:cs="Arial"/>
        </w:rPr>
        <w:t>issue</w:t>
      </w:r>
    </w:p>
    <w:p w14:paraId="3817B62E" w14:textId="328BC4AC" w:rsidR="0046646E" w:rsidRDefault="00551E41"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 xml:space="preserve">Reporting findings to </w:t>
      </w:r>
      <w:r w:rsidR="0046646E">
        <w:rPr>
          <w:rFonts w:asciiTheme="minorHAnsi" w:hAnsiTheme="minorHAnsi" w:cs="Arial"/>
        </w:rPr>
        <w:t>BC Team Leader</w:t>
      </w:r>
    </w:p>
    <w:p w14:paraId="218E66D8" w14:textId="77777777" w:rsidR="00551E41" w:rsidRDefault="0046646E"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Monitoring and analysis</w:t>
      </w:r>
      <w:r w:rsidR="00551E41">
        <w:rPr>
          <w:rFonts w:asciiTheme="minorHAnsi" w:hAnsiTheme="minorHAnsi" w:cs="Arial"/>
        </w:rPr>
        <w:t xml:space="preserve"> of issue</w:t>
      </w:r>
    </w:p>
    <w:p w14:paraId="2E13642D" w14:textId="704361D1" w:rsidR="0046646E" w:rsidRPr="0046646E" w:rsidRDefault="0046646E"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 xml:space="preserve">Support with implementation of </w:t>
      </w:r>
      <w:r w:rsidR="00551E41">
        <w:rPr>
          <w:rFonts w:asciiTheme="minorHAnsi" w:hAnsiTheme="minorHAnsi" w:cs="Arial"/>
        </w:rPr>
        <w:t>corrective and preventative actions</w:t>
      </w:r>
    </w:p>
    <w:p w14:paraId="19162552" w14:textId="77777777" w:rsidR="0046646E" w:rsidRDefault="0046646E" w:rsidP="00993C3A">
      <w:pPr>
        <w:pStyle w:val="Body"/>
        <w:spacing w:line="276" w:lineRule="auto"/>
        <w:rPr>
          <w:rFonts w:ascii="Calibri" w:eastAsia="Calibri" w:hAnsi="Calibri" w:cs="Calibri"/>
          <w:sz w:val="22"/>
          <w:szCs w:val="22"/>
        </w:rPr>
      </w:pPr>
    </w:p>
    <w:p w14:paraId="5CF01CB7" w14:textId="77777777" w:rsidR="00520A86" w:rsidRDefault="00520A86" w:rsidP="00993C3A">
      <w:pPr>
        <w:pStyle w:val="PlainText"/>
        <w:spacing w:line="276" w:lineRule="auto"/>
        <w:ind w:left="720"/>
        <w:rPr>
          <w:rFonts w:asciiTheme="minorHAnsi" w:hAnsiTheme="minorHAnsi" w:cs="Arial"/>
          <w:b/>
          <w:color w:val="00965E"/>
          <w:sz w:val="22"/>
          <w:szCs w:val="22"/>
        </w:rPr>
      </w:pPr>
      <w:r w:rsidRPr="00993C3A">
        <w:rPr>
          <w:rFonts w:asciiTheme="minorHAnsi" w:hAnsiTheme="minorHAnsi" w:cs="Arial"/>
          <w:b/>
          <w:color w:val="00965E"/>
          <w:sz w:val="22"/>
          <w:szCs w:val="22"/>
        </w:rPr>
        <w:t xml:space="preserve">Computer Facilities Restoration Co-ordinator </w:t>
      </w:r>
    </w:p>
    <w:p w14:paraId="315D4C82" w14:textId="77777777" w:rsidR="00993C3A" w:rsidRPr="00993C3A" w:rsidRDefault="00993C3A" w:rsidP="00993C3A">
      <w:pPr>
        <w:pStyle w:val="PlainText"/>
        <w:spacing w:line="276" w:lineRule="auto"/>
        <w:ind w:left="720"/>
        <w:rPr>
          <w:rFonts w:asciiTheme="minorHAnsi" w:hAnsiTheme="minorHAnsi" w:cs="Arial"/>
          <w:b/>
          <w:color w:val="00965E"/>
          <w:sz w:val="22"/>
          <w:szCs w:val="22"/>
        </w:rPr>
      </w:pPr>
    </w:p>
    <w:p w14:paraId="028A8308" w14:textId="060D958E" w:rsidR="00520A86" w:rsidRPr="00993C3A" w:rsidRDefault="00520A86" w:rsidP="00551E41">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 xml:space="preserve">This role is assigned to the </w:t>
      </w:r>
      <w:r w:rsidR="0046646E">
        <w:rPr>
          <w:rFonts w:asciiTheme="minorHAnsi" w:hAnsiTheme="minorHAnsi" w:cs="Arial"/>
          <w:sz w:val="22"/>
          <w:szCs w:val="22"/>
        </w:rPr>
        <w:t>IT Operations Manager</w:t>
      </w:r>
    </w:p>
    <w:p w14:paraId="16D188A0" w14:textId="77777777" w:rsidR="00520A86" w:rsidRDefault="00520A86" w:rsidP="00993C3A">
      <w:pPr>
        <w:pStyle w:val="Body"/>
        <w:spacing w:line="276" w:lineRule="auto"/>
        <w:rPr>
          <w:rFonts w:ascii="Calibri" w:eastAsia="Calibri" w:hAnsi="Calibri" w:cs="Calibri"/>
          <w:sz w:val="22"/>
          <w:szCs w:val="22"/>
        </w:rPr>
      </w:pPr>
    </w:p>
    <w:p w14:paraId="7F7316E0" w14:textId="77777777" w:rsidR="00520A86" w:rsidRPr="00993C3A" w:rsidRDefault="00520A86" w:rsidP="00993C3A">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The Computer Facilities Restoration Co-ordinator has the following BC specific responsibilities:</w:t>
      </w:r>
    </w:p>
    <w:p w14:paraId="7D417B6B" w14:textId="77777777" w:rsidR="00520A86" w:rsidRDefault="00520A86" w:rsidP="00204696">
      <w:pPr>
        <w:pStyle w:val="Body"/>
        <w:spacing w:line="276" w:lineRule="auto"/>
        <w:rPr>
          <w:rFonts w:ascii="Calibri" w:eastAsia="Calibri" w:hAnsi="Calibri" w:cs="Calibri"/>
          <w:sz w:val="22"/>
          <w:szCs w:val="22"/>
        </w:rPr>
      </w:pPr>
    </w:p>
    <w:p w14:paraId="5428B560"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Communications capability assessment in liaison with Services Restoration Co-ordinator</w:t>
      </w:r>
    </w:p>
    <w:p w14:paraId="38C3074E"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Retrieval of computer backup data (guidance may be drawn from ITP01 ‘Morning/Evening Duties’)</w:t>
      </w:r>
    </w:p>
    <w:p w14:paraId="2CFC169A" w14:textId="77777777" w:rsidR="00520A86" w:rsidRPr="00993C3A" w:rsidRDefault="00520A86" w:rsidP="00DC219F">
      <w:pPr>
        <w:pStyle w:val="ListParagraph"/>
        <w:numPr>
          <w:ilvl w:val="1"/>
          <w:numId w:val="15"/>
        </w:numPr>
        <w:spacing w:line="276" w:lineRule="auto"/>
        <w:outlineLvl w:val="0"/>
        <w:rPr>
          <w:rFonts w:asciiTheme="minorHAnsi" w:hAnsiTheme="minorHAnsi" w:cs="Arial"/>
        </w:rPr>
      </w:pPr>
      <w:r w:rsidRPr="00993C3A">
        <w:rPr>
          <w:rFonts w:asciiTheme="minorHAnsi" w:hAnsiTheme="minorHAnsi" w:cs="Arial"/>
        </w:rPr>
        <w:t>Refurbishment of damaged equipment where possible</w:t>
      </w:r>
    </w:p>
    <w:p w14:paraId="20304221" w14:textId="18CBD714" w:rsidR="00520A86" w:rsidRPr="00551E41" w:rsidRDefault="00520A86" w:rsidP="00551E41">
      <w:pPr>
        <w:pStyle w:val="ListParagraph"/>
        <w:spacing w:line="276" w:lineRule="auto"/>
        <w:ind w:left="1440"/>
        <w:outlineLvl w:val="0"/>
        <w:rPr>
          <w:rFonts w:cs="Calibri"/>
        </w:rPr>
      </w:pPr>
      <w:r w:rsidRPr="00551E41">
        <w:rPr>
          <w:rFonts w:asciiTheme="minorHAnsi" w:hAnsiTheme="minorHAnsi" w:cs="Arial"/>
        </w:rPr>
        <w:t xml:space="preserve">Procurement and commission of new computer systems </w:t>
      </w:r>
    </w:p>
    <w:p w14:paraId="7665C154" w14:textId="02FB2FD9" w:rsidR="00520A86" w:rsidRPr="00F61156" w:rsidRDefault="00520A86" w:rsidP="00551E41">
      <w:pPr>
        <w:pStyle w:val="PlainText"/>
        <w:numPr>
          <w:ilvl w:val="1"/>
          <w:numId w:val="6"/>
        </w:numPr>
        <w:spacing w:line="276" w:lineRule="auto"/>
        <w:ind w:left="720" w:hanging="720"/>
        <w:rPr>
          <w:rFonts w:asciiTheme="minorHAnsi" w:hAnsiTheme="minorHAnsi" w:cs="Arial"/>
          <w:sz w:val="22"/>
          <w:szCs w:val="22"/>
        </w:rPr>
      </w:pPr>
      <w:r w:rsidRPr="00551E41">
        <w:rPr>
          <w:rFonts w:asciiTheme="minorHAnsi" w:hAnsiTheme="minorHAnsi" w:cs="Arial"/>
          <w:sz w:val="22"/>
          <w:szCs w:val="22"/>
        </w:rPr>
        <w:t xml:space="preserve">In addition to a copy of this Plan, the </w:t>
      </w:r>
      <w:r w:rsidRPr="00F61156">
        <w:rPr>
          <w:rFonts w:asciiTheme="minorHAnsi" w:hAnsiTheme="minorHAnsi" w:cs="Arial"/>
          <w:sz w:val="22"/>
          <w:szCs w:val="22"/>
        </w:rPr>
        <w:t xml:space="preserve">Technical Manager shall maintain and keep available a copy of the </w:t>
      </w:r>
      <w:r w:rsidR="0020055A">
        <w:rPr>
          <w:rFonts w:asciiTheme="minorHAnsi" w:hAnsiTheme="minorHAnsi" w:cs="Arial"/>
          <w:sz w:val="22"/>
          <w:szCs w:val="22"/>
        </w:rPr>
        <w:t xml:space="preserve">SRCL </w:t>
      </w:r>
      <w:r w:rsidRPr="00F61156">
        <w:rPr>
          <w:rFonts w:asciiTheme="minorHAnsi" w:hAnsiTheme="minorHAnsi" w:cs="Arial"/>
          <w:sz w:val="22"/>
          <w:szCs w:val="22"/>
        </w:rPr>
        <w:t xml:space="preserve">Network Schema showing the arrangement, interdependencies and connections relating to the </w:t>
      </w:r>
      <w:r w:rsidR="0020055A">
        <w:rPr>
          <w:rFonts w:asciiTheme="minorHAnsi" w:hAnsiTheme="minorHAnsi" w:cs="Arial"/>
          <w:sz w:val="22"/>
          <w:szCs w:val="22"/>
        </w:rPr>
        <w:t>SRCL</w:t>
      </w:r>
      <w:r w:rsidRPr="00F61156">
        <w:rPr>
          <w:rFonts w:asciiTheme="minorHAnsi" w:hAnsiTheme="minorHAnsi" w:cs="Arial"/>
          <w:sz w:val="22"/>
          <w:szCs w:val="22"/>
        </w:rPr>
        <w:t xml:space="preserve"> computer network system(s).</w:t>
      </w:r>
    </w:p>
    <w:p w14:paraId="16718632" w14:textId="77777777" w:rsidR="00121808" w:rsidRDefault="00121808" w:rsidP="00121808">
      <w:pPr>
        <w:pStyle w:val="PlainText"/>
        <w:spacing w:line="276" w:lineRule="auto"/>
        <w:ind w:left="720"/>
        <w:rPr>
          <w:rFonts w:asciiTheme="minorHAnsi" w:hAnsiTheme="minorHAnsi" w:cs="Arial"/>
          <w:b/>
          <w:color w:val="00965E"/>
          <w:sz w:val="22"/>
          <w:szCs w:val="22"/>
        </w:rPr>
      </w:pPr>
    </w:p>
    <w:p w14:paraId="53F510FE" w14:textId="58F34141" w:rsidR="00C174B5" w:rsidRDefault="00121808" w:rsidP="00017899">
      <w:pPr>
        <w:pStyle w:val="PlainText"/>
        <w:spacing w:line="276" w:lineRule="auto"/>
        <w:ind w:left="720"/>
        <w:rPr>
          <w:rFonts w:asciiTheme="minorHAnsi" w:hAnsiTheme="minorHAnsi" w:cs="Arial"/>
          <w:b/>
          <w:color w:val="00965E"/>
          <w:sz w:val="22"/>
          <w:szCs w:val="22"/>
        </w:rPr>
      </w:pPr>
      <w:r>
        <w:rPr>
          <w:rFonts w:asciiTheme="minorHAnsi" w:hAnsiTheme="minorHAnsi" w:cs="Arial"/>
          <w:b/>
          <w:color w:val="00965E"/>
          <w:sz w:val="22"/>
          <w:szCs w:val="22"/>
        </w:rPr>
        <w:t xml:space="preserve">Financial Officer </w:t>
      </w:r>
    </w:p>
    <w:p w14:paraId="155D0F90" w14:textId="77777777" w:rsidR="00C174B5" w:rsidRDefault="00C174B5" w:rsidP="00121808">
      <w:pPr>
        <w:pStyle w:val="PlainText"/>
        <w:spacing w:line="276" w:lineRule="auto"/>
        <w:ind w:left="720"/>
        <w:rPr>
          <w:rFonts w:asciiTheme="minorHAnsi" w:hAnsiTheme="minorHAnsi" w:cs="Arial"/>
          <w:b/>
          <w:color w:val="00965E"/>
          <w:sz w:val="22"/>
          <w:szCs w:val="22"/>
        </w:rPr>
      </w:pPr>
    </w:p>
    <w:p w14:paraId="3A7A0A86" w14:textId="520B458A" w:rsidR="00C174B5" w:rsidRDefault="00C174B5" w:rsidP="00C174B5">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This role is assigned to the</w:t>
      </w:r>
      <w:r w:rsidR="00121808">
        <w:rPr>
          <w:rFonts w:asciiTheme="minorHAnsi" w:hAnsiTheme="minorHAnsi" w:cs="Arial"/>
          <w:sz w:val="22"/>
          <w:szCs w:val="22"/>
        </w:rPr>
        <w:t xml:space="preserve"> Financial Controller and the following BC specific responsibilities </w:t>
      </w:r>
      <w:proofErr w:type="gramStart"/>
      <w:r w:rsidR="00121808">
        <w:rPr>
          <w:rFonts w:asciiTheme="minorHAnsi" w:hAnsiTheme="minorHAnsi" w:cs="Arial"/>
          <w:sz w:val="22"/>
          <w:szCs w:val="22"/>
        </w:rPr>
        <w:t>are;</w:t>
      </w:r>
      <w:proofErr w:type="gramEnd"/>
    </w:p>
    <w:p w14:paraId="2ACB7669" w14:textId="1E30F982" w:rsidR="00121808" w:rsidRDefault="00121808"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Notifying the Insurance company if applicable</w:t>
      </w:r>
    </w:p>
    <w:p w14:paraId="57E0B35C" w14:textId="44991AE3" w:rsidR="00121808" w:rsidRDefault="00121808"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Implementing financial status report and working with the BC Team Leader to track costs for the BC event</w:t>
      </w:r>
    </w:p>
    <w:p w14:paraId="40A9467D" w14:textId="581AD1A8" w:rsidR="00121808" w:rsidRDefault="00121808"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Finalise Financial status report</w:t>
      </w:r>
    </w:p>
    <w:p w14:paraId="2016341F" w14:textId="031A7302" w:rsidR="00017899" w:rsidRPr="00047F9D" w:rsidRDefault="00121808" w:rsidP="00047F9D">
      <w:pPr>
        <w:pStyle w:val="ListParagraph"/>
        <w:numPr>
          <w:ilvl w:val="1"/>
          <w:numId w:val="15"/>
        </w:numPr>
        <w:spacing w:line="276" w:lineRule="auto"/>
        <w:outlineLvl w:val="0"/>
        <w:rPr>
          <w:rFonts w:asciiTheme="minorHAnsi" w:hAnsiTheme="minorHAnsi" w:cs="Arial"/>
        </w:rPr>
      </w:pPr>
      <w:r>
        <w:rPr>
          <w:rFonts w:asciiTheme="minorHAnsi" w:hAnsiTheme="minorHAnsi" w:cs="Arial"/>
        </w:rPr>
        <w:lastRenderedPageBreak/>
        <w:t>Work with the insurance company to manage any claim</w:t>
      </w:r>
    </w:p>
    <w:p w14:paraId="4EED3E36" w14:textId="77777777" w:rsidR="00C174B5" w:rsidRDefault="00C174B5" w:rsidP="00121808">
      <w:pPr>
        <w:pStyle w:val="PlainText"/>
        <w:spacing w:line="276" w:lineRule="auto"/>
        <w:ind w:left="720"/>
        <w:rPr>
          <w:rFonts w:asciiTheme="minorHAnsi" w:hAnsiTheme="minorHAnsi" w:cs="Arial"/>
          <w:b/>
          <w:color w:val="00965E"/>
          <w:sz w:val="22"/>
          <w:szCs w:val="22"/>
          <w:u w:val="single"/>
        </w:rPr>
      </w:pPr>
    </w:p>
    <w:p w14:paraId="6351D873" w14:textId="44B0D521" w:rsidR="00BA6ACF" w:rsidRPr="00BA6ACF" w:rsidRDefault="00BA6ACF" w:rsidP="00BA6ACF">
      <w:pPr>
        <w:pStyle w:val="PlainText"/>
        <w:numPr>
          <w:ilvl w:val="0"/>
          <w:numId w:val="6"/>
        </w:numPr>
        <w:spacing w:line="276" w:lineRule="auto"/>
        <w:ind w:hanging="720"/>
        <w:rPr>
          <w:rFonts w:asciiTheme="minorHAnsi" w:hAnsiTheme="minorHAnsi" w:cs="Arial"/>
          <w:b/>
          <w:color w:val="00965E"/>
          <w:sz w:val="22"/>
          <w:szCs w:val="22"/>
          <w:u w:val="single"/>
        </w:rPr>
      </w:pPr>
      <w:r w:rsidRPr="00BA6ACF">
        <w:rPr>
          <w:rFonts w:asciiTheme="minorHAnsi" w:hAnsiTheme="minorHAnsi" w:cs="Arial"/>
          <w:b/>
          <w:color w:val="00965E"/>
          <w:sz w:val="22"/>
          <w:szCs w:val="22"/>
          <w:u w:val="single"/>
        </w:rPr>
        <w:t>Stages of Business Continuity and Disaster Recovery</w:t>
      </w:r>
    </w:p>
    <w:p w14:paraId="55E9AE82" w14:textId="77777777" w:rsidR="00BA6ACF" w:rsidRPr="00BA6ACF" w:rsidRDefault="00BA6ACF" w:rsidP="00BA6ACF">
      <w:pPr>
        <w:spacing w:line="276" w:lineRule="auto"/>
        <w:rPr>
          <w:rFonts w:asciiTheme="minorHAnsi" w:hAnsiTheme="minorHAnsi"/>
          <w:sz w:val="22"/>
          <w:szCs w:val="22"/>
        </w:rPr>
      </w:pPr>
    </w:p>
    <w:p w14:paraId="00D89F4D" w14:textId="1A889A39" w:rsidR="00BA6ACF" w:rsidRPr="00BA6ACF" w:rsidRDefault="00BA6ACF" w:rsidP="00BA6ACF">
      <w:pPr>
        <w:pStyle w:val="PlainText"/>
        <w:numPr>
          <w:ilvl w:val="1"/>
          <w:numId w:val="6"/>
        </w:numPr>
        <w:spacing w:line="276" w:lineRule="auto"/>
        <w:ind w:left="720" w:hanging="720"/>
        <w:rPr>
          <w:rFonts w:asciiTheme="minorHAnsi" w:hAnsiTheme="minorHAnsi" w:cs="Arial"/>
          <w:sz w:val="22"/>
          <w:szCs w:val="22"/>
        </w:rPr>
      </w:pPr>
      <w:r w:rsidRPr="00BA6ACF">
        <w:rPr>
          <w:rFonts w:asciiTheme="minorHAnsi" w:hAnsiTheme="minorHAnsi" w:cs="Arial"/>
          <w:sz w:val="22"/>
          <w:szCs w:val="22"/>
        </w:rPr>
        <w:t xml:space="preserve">At all stages of the disaster recovery process, staff should follow the advice of the Business Continuity Team </w:t>
      </w:r>
      <w:proofErr w:type="gramStart"/>
      <w:r w:rsidRPr="00BA6ACF">
        <w:rPr>
          <w:rFonts w:asciiTheme="minorHAnsi" w:hAnsiTheme="minorHAnsi" w:cs="Arial"/>
          <w:sz w:val="22"/>
          <w:szCs w:val="22"/>
        </w:rPr>
        <w:t>Leader  and</w:t>
      </w:r>
      <w:proofErr w:type="gramEnd"/>
      <w:r w:rsidRPr="00BA6ACF">
        <w:rPr>
          <w:rFonts w:asciiTheme="minorHAnsi" w:hAnsiTheme="minorHAnsi" w:cs="Arial"/>
          <w:sz w:val="22"/>
          <w:szCs w:val="22"/>
        </w:rPr>
        <w:t xml:space="preserve"> experts in each affected area (emergency services, engineers etc.) and not take unnecessary risks to attempt to restore service or save property or other assets.</w:t>
      </w:r>
    </w:p>
    <w:p w14:paraId="1163F9EF" w14:textId="77777777" w:rsidR="00BA6ACF" w:rsidRDefault="00BA6ACF" w:rsidP="00BA6ACF">
      <w:pPr>
        <w:pStyle w:val="PlainText"/>
        <w:spacing w:line="276" w:lineRule="auto"/>
        <w:ind w:left="720"/>
        <w:rPr>
          <w:rFonts w:asciiTheme="minorHAnsi" w:hAnsiTheme="minorHAnsi" w:cs="Arial"/>
          <w:sz w:val="22"/>
          <w:szCs w:val="22"/>
          <w:highlight w:val="yellow"/>
        </w:rPr>
      </w:pPr>
    </w:p>
    <w:p w14:paraId="7263D73F" w14:textId="053EE543" w:rsidR="00BA6ACF" w:rsidRPr="00BA6ACF" w:rsidRDefault="00BA6ACF" w:rsidP="00BA6ACF">
      <w:pPr>
        <w:pStyle w:val="PlainText"/>
        <w:numPr>
          <w:ilvl w:val="0"/>
          <w:numId w:val="6"/>
        </w:numPr>
        <w:spacing w:line="276" w:lineRule="auto"/>
        <w:ind w:hanging="720"/>
        <w:rPr>
          <w:rFonts w:asciiTheme="minorHAnsi" w:hAnsiTheme="minorHAnsi" w:cs="Arial"/>
          <w:b/>
          <w:color w:val="00965E"/>
          <w:sz w:val="22"/>
          <w:szCs w:val="22"/>
          <w:u w:val="single"/>
        </w:rPr>
      </w:pPr>
      <w:r w:rsidRPr="00BA6ACF">
        <w:rPr>
          <w:rFonts w:asciiTheme="minorHAnsi" w:hAnsiTheme="minorHAnsi" w:cs="Arial"/>
          <w:b/>
          <w:color w:val="00965E"/>
          <w:sz w:val="22"/>
          <w:szCs w:val="22"/>
          <w:u w:val="single"/>
        </w:rPr>
        <w:t>Notification / Activation Stage / Risk Assessment</w:t>
      </w:r>
    </w:p>
    <w:p w14:paraId="7B459095" w14:textId="77777777" w:rsidR="00BA6ACF" w:rsidRDefault="00BA6ACF" w:rsidP="00BA6ACF">
      <w:pPr>
        <w:pStyle w:val="PlainText"/>
        <w:spacing w:line="276" w:lineRule="auto"/>
        <w:ind w:left="720"/>
        <w:rPr>
          <w:rFonts w:asciiTheme="minorHAnsi" w:hAnsiTheme="minorHAnsi" w:cs="Arial"/>
          <w:sz w:val="22"/>
          <w:szCs w:val="22"/>
        </w:rPr>
      </w:pPr>
    </w:p>
    <w:p w14:paraId="36C89858" w14:textId="77777777" w:rsidR="00BA6ACF" w:rsidRPr="00993C3A" w:rsidRDefault="00BA6ACF" w:rsidP="00BA6ACF">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Where it is believed that a threat to business continuity exists, the IT Operations Manager shall notify and assemble the BC Team.</w:t>
      </w:r>
    </w:p>
    <w:p w14:paraId="48893751" w14:textId="77777777" w:rsidR="00BA6ACF" w:rsidRPr="00993C3A" w:rsidRDefault="00BA6ACF" w:rsidP="00BA6ACF">
      <w:pPr>
        <w:pStyle w:val="PlainText"/>
        <w:spacing w:line="276" w:lineRule="auto"/>
        <w:ind w:left="720"/>
        <w:rPr>
          <w:rFonts w:asciiTheme="minorHAnsi" w:hAnsiTheme="minorHAnsi" w:cs="Arial"/>
          <w:sz w:val="22"/>
          <w:szCs w:val="22"/>
        </w:rPr>
      </w:pPr>
    </w:p>
    <w:p w14:paraId="34FCFD14" w14:textId="413C4430" w:rsidR="003F00EB" w:rsidRPr="00140BF7" w:rsidRDefault="009A0CA1" w:rsidP="003F00EB">
      <w:pPr>
        <w:pStyle w:val="PlainText"/>
        <w:numPr>
          <w:ilvl w:val="1"/>
          <w:numId w:val="6"/>
        </w:numPr>
        <w:spacing w:line="276" w:lineRule="auto"/>
        <w:ind w:left="720" w:hanging="720"/>
        <w:rPr>
          <w:rFonts w:asciiTheme="minorHAnsi" w:hAnsiTheme="minorHAnsi" w:cs="Arial"/>
          <w:sz w:val="22"/>
          <w:szCs w:val="22"/>
        </w:rPr>
      </w:pPr>
      <w:r w:rsidRPr="003F00EB">
        <w:rPr>
          <w:rFonts w:asciiTheme="minorHAnsi" w:hAnsiTheme="minorHAnsi" w:cs="Arial"/>
          <w:sz w:val="22"/>
          <w:szCs w:val="22"/>
        </w:rPr>
        <w:t>Who</w:t>
      </w:r>
      <w:r w:rsidR="007C6E37">
        <w:rPr>
          <w:rFonts w:asciiTheme="minorHAnsi" w:hAnsiTheme="minorHAnsi" w:cs="Arial"/>
          <w:sz w:val="22"/>
          <w:szCs w:val="22"/>
        </w:rPr>
        <w:t>m</w:t>
      </w:r>
      <w:r w:rsidRPr="003F00EB">
        <w:rPr>
          <w:rFonts w:asciiTheme="minorHAnsi" w:hAnsiTheme="minorHAnsi" w:cs="Arial"/>
          <w:sz w:val="22"/>
          <w:szCs w:val="22"/>
        </w:rPr>
        <w:t xml:space="preserve">ever identifies the threat to </w:t>
      </w:r>
      <w:r w:rsidR="007C6E37">
        <w:rPr>
          <w:rFonts w:asciiTheme="minorHAnsi" w:hAnsiTheme="minorHAnsi" w:cs="Arial"/>
          <w:sz w:val="22"/>
          <w:szCs w:val="22"/>
        </w:rPr>
        <w:t xml:space="preserve">business continuity should </w:t>
      </w:r>
      <w:r w:rsidRPr="003F00EB">
        <w:rPr>
          <w:rFonts w:asciiTheme="minorHAnsi" w:hAnsiTheme="minorHAnsi" w:cs="Arial"/>
          <w:sz w:val="22"/>
          <w:szCs w:val="22"/>
        </w:rPr>
        <w:t xml:space="preserve">initiate an email to the </w:t>
      </w:r>
      <w:r w:rsidR="009D2DB2">
        <w:rPr>
          <w:rFonts w:asciiTheme="minorHAnsi" w:hAnsiTheme="minorHAnsi" w:cs="Arial"/>
          <w:sz w:val="22"/>
          <w:szCs w:val="22"/>
        </w:rPr>
        <w:t xml:space="preserve">SRCL </w:t>
      </w:r>
      <w:r w:rsidR="003F00EB" w:rsidRPr="00140BF7">
        <w:rPr>
          <w:rFonts w:asciiTheme="minorHAnsi" w:hAnsiTheme="minorHAnsi" w:cs="Arial"/>
          <w:sz w:val="22"/>
          <w:szCs w:val="22"/>
        </w:rPr>
        <w:t xml:space="preserve">Business Continuity team </w:t>
      </w:r>
      <w:r w:rsidR="00DC219F">
        <w:rPr>
          <w:rFonts w:asciiTheme="minorHAnsi" w:hAnsiTheme="minorHAnsi" w:cs="Arial"/>
          <w:sz w:val="22"/>
          <w:szCs w:val="22"/>
        </w:rPr>
        <w:t xml:space="preserve">distribution list </w:t>
      </w:r>
      <w:hyperlink r:id="rId12" w:history="1">
        <w:r w:rsidR="009D2DB2">
          <w:rPr>
            <w:rStyle w:val="Hyperlink"/>
            <w:rFonts w:asciiTheme="minorHAnsi" w:hAnsiTheme="minorHAnsi" w:cs="Arial"/>
            <w:sz w:val="22"/>
            <w:szCs w:val="22"/>
          </w:rPr>
          <w:t>businesscontinuity@stericycle.com</w:t>
        </w:r>
      </w:hyperlink>
      <w:r w:rsidR="003F00EB" w:rsidRPr="003F00EB">
        <w:rPr>
          <w:rFonts w:asciiTheme="minorHAnsi" w:hAnsiTheme="minorHAnsi" w:cs="Arial"/>
          <w:sz w:val="22"/>
          <w:szCs w:val="22"/>
        </w:rPr>
        <w:t xml:space="preserve"> using</w:t>
      </w:r>
      <w:r w:rsidR="003F00EB" w:rsidRPr="00140BF7">
        <w:rPr>
          <w:rFonts w:asciiTheme="minorHAnsi" w:hAnsiTheme="minorHAnsi" w:cs="Arial"/>
          <w:sz w:val="22"/>
          <w:szCs w:val="22"/>
        </w:rPr>
        <w:t xml:space="preserve"> the email template </w:t>
      </w:r>
      <w:r w:rsidR="003F00EB" w:rsidRPr="00AE209F">
        <w:rPr>
          <w:rFonts w:asciiTheme="minorHAnsi" w:hAnsiTheme="minorHAnsi" w:cs="Arial"/>
          <w:sz w:val="22"/>
          <w:szCs w:val="22"/>
        </w:rPr>
        <w:t xml:space="preserve">found in </w:t>
      </w:r>
      <w:r w:rsidR="00AE209F" w:rsidRPr="00C174B5">
        <w:rPr>
          <w:rFonts w:asciiTheme="minorHAnsi" w:hAnsiTheme="minorHAnsi" w:cs="Arial"/>
          <w:sz w:val="22"/>
          <w:szCs w:val="22"/>
        </w:rPr>
        <w:fldChar w:fldCharType="begin"/>
      </w:r>
      <w:r w:rsidR="00AE209F" w:rsidRPr="00AE209F">
        <w:rPr>
          <w:rFonts w:asciiTheme="minorHAnsi" w:hAnsiTheme="minorHAnsi" w:cs="Arial"/>
          <w:sz w:val="22"/>
          <w:szCs w:val="22"/>
        </w:rPr>
        <w:instrText xml:space="preserve"> REF _Ref13071499 \h  \* MERGEFORMAT </w:instrText>
      </w:r>
      <w:r w:rsidR="00AE209F" w:rsidRPr="00C174B5">
        <w:rPr>
          <w:rFonts w:asciiTheme="minorHAnsi" w:hAnsiTheme="minorHAnsi" w:cs="Arial"/>
          <w:sz w:val="22"/>
          <w:szCs w:val="22"/>
        </w:rPr>
      </w:r>
      <w:r w:rsidR="00AE209F" w:rsidRPr="00C174B5">
        <w:rPr>
          <w:rFonts w:asciiTheme="minorHAnsi" w:hAnsiTheme="minorHAnsi" w:cs="Arial"/>
          <w:sz w:val="22"/>
          <w:szCs w:val="22"/>
        </w:rPr>
        <w:fldChar w:fldCharType="separate"/>
      </w:r>
      <w:r w:rsidR="00AE209F" w:rsidRPr="00705509">
        <w:rPr>
          <w:rFonts w:asciiTheme="minorHAnsi" w:hAnsiTheme="minorHAnsi" w:cs="Arial"/>
          <w:sz w:val="22"/>
          <w:szCs w:val="22"/>
        </w:rPr>
        <w:t>Appendix A</w:t>
      </w:r>
      <w:r w:rsidR="00AE209F" w:rsidRPr="00C174B5">
        <w:rPr>
          <w:rFonts w:asciiTheme="minorHAnsi" w:hAnsiTheme="minorHAnsi" w:cs="Arial"/>
          <w:sz w:val="22"/>
          <w:szCs w:val="22"/>
        </w:rPr>
        <w:fldChar w:fldCharType="end"/>
      </w:r>
      <w:r w:rsidR="00AE209F" w:rsidRPr="00AE209F">
        <w:rPr>
          <w:rFonts w:asciiTheme="minorHAnsi" w:hAnsiTheme="minorHAnsi" w:cs="Arial"/>
          <w:sz w:val="22"/>
          <w:szCs w:val="22"/>
        </w:rPr>
        <w:t xml:space="preserve"> </w:t>
      </w:r>
      <w:r w:rsidR="003F00EB" w:rsidRPr="00AE209F">
        <w:rPr>
          <w:rFonts w:asciiTheme="minorHAnsi" w:hAnsiTheme="minorHAnsi" w:cs="Arial"/>
          <w:sz w:val="22"/>
          <w:szCs w:val="22"/>
        </w:rPr>
        <w:t>an</w:t>
      </w:r>
      <w:r w:rsidR="003F00EB" w:rsidRPr="00140BF7">
        <w:rPr>
          <w:rFonts w:asciiTheme="minorHAnsi" w:hAnsiTheme="minorHAnsi" w:cs="Arial"/>
          <w:sz w:val="22"/>
          <w:szCs w:val="22"/>
        </w:rPr>
        <w:t>d circulated via email.</w:t>
      </w:r>
    </w:p>
    <w:p w14:paraId="44BAF8CB" w14:textId="77777777" w:rsidR="00204696" w:rsidRDefault="00204696" w:rsidP="006D221B">
      <w:pPr>
        <w:pStyle w:val="ListParagraph"/>
        <w:rPr>
          <w:rFonts w:asciiTheme="minorHAnsi" w:hAnsiTheme="minorHAnsi" w:cs="Arial"/>
        </w:rPr>
      </w:pPr>
    </w:p>
    <w:p w14:paraId="531C05FA" w14:textId="31F9EF20" w:rsidR="00BA6ACF" w:rsidRPr="00993C3A" w:rsidRDefault="00BA6ACF" w:rsidP="00BA6ACF">
      <w:pPr>
        <w:pStyle w:val="PlainText"/>
        <w:numPr>
          <w:ilvl w:val="1"/>
          <w:numId w:val="6"/>
        </w:numPr>
        <w:spacing w:line="276" w:lineRule="auto"/>
        <w:ind w:left="720" w:hanging="720"/>
        <w:rPr>
          <w:rFonts w:asciiTheme="minorHAnsi" w:hAnsiTheme="minorHAnsi" w:cs="Arial"/>
          <w:sz w:val="22"/>
          <w:szCs w:val="22"/>
        </w:rPr>
      </w:pPr>
      <w:r w:rsidRPr="00993C3A">
        <w:rPr>
          <w:rFonts w:asciiTheme="minorHAnsi" w:hAnsiTheme="minorHAnsi" w:cs="Arial"/>
          <w:sz w:val="22"/>
          <w:szCs w:val="22"/>
        </w:rPr>
        <w:t xml:space="preserve">The Team should then conduct </w:t>
      </w:r>
      <w:r w:rsidRPr="00140BF7">
        <w:rPr>
          <w:rFonts w:asciiTheme="minorHAnsi" w:hAnsiTheme="minorHAnsi" w:cs="Arial"/>
          <w:sz w:val="22"/>
          <w:szCs w:val="22"/>
        </w:rPr>
        <w:t xml:space="preserve">a </w:t>
      </w:r>
      <w:r w:rsidRPr="00140BF7">
        <w:rPr>
          <w:rFonts w:asciiTheme="minorHAnsi" w:hAnsiTheme="minorHAnsi"/>
          <w:sz w:val="22"/>
        </w:rPr>
        <w:t>Risk Assessment</w:t>
      </w:r>
      <w:r w:rsidRPr="00993C3A">
        <w:rPr>
          <w:rFonts w:asciiTheme="minorHAnsi" w:hAnsiTheme="minorHAnsi" w:cs="Arial"/>
          <w:sz w:val="22"/>
          <w:szCs w:val="22"/>
        </w:rPr>
        <w:t xml:space="preserve"> </w:t>
      </w:r>
      <w:r w:rsidR="00140BF7" w:rsidRPr="00993C3A">
        <w:rPr>
          <w:rFonts w:asciiTheme="minorHAnsi" w:hAnsiTheme="minorHAnsi" w:cs="Arial"/>
          <w:sz w:val="22"/>
          <w:szCs w:val="22"/>
        </w:rPr>
        <w:t>to</w:t>
      </w:r>
      <w:r w:rsidRPr="00993C3A">
        <w:rPr>
          <w:rFonts w:asciiTheme="minorHAnsi" w:hAnsiTheme="minorHAnsi" w:cs="Arial"/>
          <w:sz w:val="22"/>
          <w:szCs w:val="22"/>
        </w:rPr>
        <w:t xml:space="preserve"> determine the severity of the disruption</w:t>
      </w:r>
      <w:r w:rsidR="00140BF7">
        <w:rPr>
          <w:rFonts w:asciiTheme="minorHAnsi" w:hAnsiTheme="minorHAnsi" w:cs="Arial"/>
          <w:sz w:val="22"/>
          <w:szCs w:val="22"/>
        </w:rPr>
        <w:t xml:space="preserve"> using F1.07.03 found on the BMS</w:t>
      </w:r>
      <w:r w:rsidR="007C6E37">
        <w:rPr>
          <w:rFonts w:asciiTheme="minorHAnsi" w:hAnsiTheme="minorHAnsi" w:cs="Arial"/>
          <w:sz w:val="22"/>
          <w:szCs w:val="22"/>
        </w:rPr>
        <w:t xml:space="preserve">, </w:t>
      </w:r>
      <w:r w:rsidRPr="00993C3A">
        <w:rPr>
          <w:rFonts w:asciiTheme="minorHAnsi" w:hAnsiTheme="minorHAnsi" w:cs="Arial"/>
          <w:sz w:val="22"/>
          <w:szCs w:val="22"/>
        </w:rPr>
        <w:t>identify which departments need to be involved in the recovery process</w:t>
      </w:r>
      <w:r w:rsidR="00106F7C">
        <w:rPr>
          <w:rFonts w:asciiTheme="minorHAnsi" w:hAnsiTheme="minorHAnsi" w:cs="Arial"/>
          <w:sz w:val="22"/>
          <w:szCs w:val="22"/>
        </w:rPr>
        <w:t>.</w:t>
      </w:r>
      <w:r w:rsidRPr="00993C3A">
        <w:rPr>
          <w:rFonts w:asciiTheme="minorHAnsi" w:hAnsiTheme="minorHAnsi" w:cs="Arial"/>
          <w:sz w:val="22"/>
          <w:szCs w:val="22"/>
        </w:rPr>
        <w:t xml:space="preserve"> The </w:t>
      </w:r>
      <w:r w:rsidRPr="00BB5844">
        <w:rPr>
          <w:rFonts w:asciiTheme="minorHAnsi" w:hAnsiTheme="minorHAnsi"/>
          <w:sz w:val="22"/>
        </w:rPr>
        <w:t>severity may be classified as:</w:t>
      </w:r>
    </w:p>
    <w:p w14:paraId="751E22B5" w14:textId="77777777" w:rsidR="00BA6ACF" w:rsidRDefault="00BA6ACF" w:rsidP="00BA6ACF">
      <w:pPr>
        <w:pStyle w:val="Body"/>
        <w:spacing w:line="276" w:lineRule="auto"/>
        <w:ind w:left="720"/>
        <w:rPr>
          <w:rFonts w:ascii="Calibri" w:eastAsia="Calibri" w:hAnsi="Calibri" w:cs="Calibri"/>
          <w:sz w:val="22"/>
          <w:szCs w:val="22"/>
        </w:rPr>
      </w:pPr>
    </w:p>
    <w:tbl>
      <w:tblPr>
        <w:tblW w:w="722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20"/>
        <w:gridCol w:w="4305"/>
      </w:tblGrid>
      <w:tr w:rsidR="00BA6ACF" w14:paraId="02874EBE" w14:textId="77777777" w:rsidTr="00705509">
        <w:trPr>
          <w:trHeight w:val="250"/>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66042" w14:textId="29E6EEBB" w:rsidR="00BA6ACF" w:rsidRDefault="007C6E37" w:rsidP="0070550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 w:rsidRPr="00705509">
              <w:rPr>
                <w:rFonts w:ascii="Calibri" w:eastAsia="Calibri" w:hAnsi="Calibri" w:cs="Calibri"/>
                <w:b/>
                <w:bCs/>
                <w:sz w:val="22"/>
                <w:szCs w:val="22"/>
                <w:lang w:val="en-US"/>
              </w:rPr>
              <w:t>Severity</w:t>
            </w:r>
          </w:p>
        </w:tc>
        <w:tc>
          <w:tcPr>
            <w:tcW w:w="4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78A08" w14:textId="4980CB65" w:rsidR="00BA6ACF" w:rsidRDefault="007C6E37" w:rsidP="005E0DEC">
            <w:pPr>
              <w:pStyle w:val="Body"/>
              <w:spacing w:line="276" w:lineRule="auto"/>
            </w:pPr>
            <w:r>
              <w:rPr>
                <w:rFonts w:ascii="Calibri" w:eastAsia="Calibri" w:hAnsi="Calibri" w:cs="Calibri"/>
                <w:b/>
                <w:bCs/>
                <w:sz w:val="22"/>
                <w:szCs w:val="22"/>
                <w:lang w:val="en-US"/>
              </w:rPr>
              <w:t>Description</w:t>
            </w:r>
          </w:p>
        </w:tc>
      </w:tr>
      <w:tr w:rsidR="00BA6ACF" w14:paraId="579A0EB2" w14:textId="77777777" w:rsidTr="00705509">
        <w:trPr>
          <w:trHeight w:val="1286"/>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48FFD" w14:textId="77777777" w:rsidR="00BA6ACF" w:rsidRDefault="00BA6ACF" w:rsidP="005E0DEC">
            <w:pPr>
              <w:pStyle w:val="Body"/>
              <w:spacing w:line="276" w:lineRule="auto"/>
            </w:pPr>
            <w:r>
              <w:rPr>
                <w:rFonts w:ascii="Calibri" w:eastAsia="Calibri" w:hAnsi="Calibri" w:cs="Calibri"/>
                <w:b/>
                <w:bCs/>
                <w:sz w:val="22"/>
                <w:szCs w:val="22"/>
                <w:lang w:val="en-US"/>
              </w:rPr>
              <w:t>Degraded</w:t>
            </w:r>
          </w:p>
        </w:tc>
        <w:tc>
          <w:tcPr>
            <w:tcW w:w="4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74A2E6" w14:textId="77777777" w:rsidR="00BA6ACF" w:rsidRDefault="00BA6ACF" w:rsidP="005E0DEC">
            <w:pPr>
              <w:pStyle w:val="Body"/>
              <w:spacing w:line="276" w:lineRule="auto"/>
            </w:pPr>
            <w:r>
              <w:rPr>
                <w:rFonts w:ascii="Calibri" w:eastAsia="Calibri" w:hAnsi="Calibri" w:cs="Calibri"/>
                <w:sz w:val="22"/>
                <w:szCs w:val="22"/>
                <w:lang w:val="en-US"/>
              </w:rPr>
              <w:t>Loss of one or more Business Critical Services (specifically ability to receive data from customers, and ability to make calls, IVR and agent) for a period less than 24 hours</w:t>
            </w:r>
          </w:p>
        </w:tc>
      </w:tr>
      <w:tr w:rsidR="00BA6ACF" w14:paraId="0F29FEEB" w14:textId="77777777" w:rsidTr="00705509">
        <w:trPr>
          <w:trHeight w:val="540"/>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32A4E5" w14:textId="77777777" w:rsidR="00BA6ACF" w:rsidRDefault="00BA6ACF" w:rsidP="005E0DEC">
            <w:pPr>
              <w:pStyle w:val="Body"/>
              <w:spacing w:line="276" w:lineRule="auto"/>
            </w:pPr>
            <w:r>
              <w:rPr>
                <w:rFonts w:ascii="Calibri" w:eastAsia="Calibri" w:hAnsi="Calibri" w:cs="Calibri"/>
                <w:b/>
                <w:bCs/>
                <w:sz w:val="22"/>
                <w:szCs w:val="22"/>
                <w:lang w:val="en-US"/>
              </w:rPr>
              <w:t>Severe Disruption</w:t>
            </w:r>
          </w:p>
        </w:tc>
        <w:tc>
          <w:tcPr>
            <w:tcW w:w="4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ECC40D" w14:textId="77777777" w:rsidR="00BA6ACF" w:rsidRDefault="00BA6ACF" w:rsidP="005E0DEC">
            <w:pPr>
              <w:pStyle w:val="Body"/>
              <w:spacing w:line="276" w:lineRule="auto"/>
            </w:pPr>
            <w:r>
              <w:rPr>
                <w:rFonts w:ascii="Calibri" w:eastAsia="Calibri" w:hAnsi="Calibri" w:cs="Calibri"/>
                <w:sz w:val="22"/>
                <w:szCs w:val="22"/>
                <w:lang w:val="en-US"/>
              </w:rPr>
              <w:t>Loss of one or more Business Critical Assets for a period up to one week.</w:t>
            </w:r>
          </w:p>
        </w:tc>
      </w:tr>
      <w:tr w:rsidR="00BA6ACF" w14:paraId="6090D9F3" w14:textId="77777777" w:rsidTr="00705509">
        <w:trPr>
          <w:trHeight w:val="892"/>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528D4" w14:textId="77777777" w:rsidR="00BA6ACF" w:rsidRDefault="00BA6ACF" w:rsidP="005E0DEC">
            <w:pPr>
              <w:pStyle w:val="Body"/>
              <w:spacing w:line="276" w:lineRule="auto"/>
            </w:pPr>
            <w:r>
              <w:rPr>
                <w:rFonts w:ascii="Calibri" w:eastAsia="Calibri" w:hAnsi="Calibri" w:cs="Calibri"/>
                <w:b/>
                <w:bCs/>
                <w:sz w:val="22"/>
                <w:szCs w:val="22"/>
                <w:lang w:val="en-US"/>
              </w:rPr>
              <w:t>Disaster</w:t>
            </w:r>
          </w:p>
        </w:tc>
        <w:tc>
          <w:tcPr>
            <w:tcW w:w="4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9C3459" w14:textId="2CF2FEDB" w:rsidR="00BA6ACF" w:rsidRDefault="00BA6ACF" w:rsidP="005E0DEC">
            <w:pPr>
              <w:pStyle w:val="Body"/>
              <w:spacing w:line="276" w:lineRule="auto"/>
            </w:pPr>
            <w:r>
              <w:rPr>
                <w:rFonts w:ascii="Calibri" w:eastAsia="Calibri" w:hAnsi="Calibri" w:cs="Calibri"/>
                <w:sz w:val="22"/>
                <w:szCs w:val="22"/>
                <w:lang w:val="en-US"/>
              </w:rPr>
              <w:t>Complete cessation of business activities. (</w:t>
            </w:r>
            <w:proofErr w:type="gramStart"/>
            <w:r>
              <w:rPr>
                <w:rFonts w:ascii="Calibri" w:eastAsia="Calibri" w:hAnsi="Calibri" w:cs="Calibri"/>
                <w:sz w:val="22"/>
                <w:szCs w:val="22"/>
                <w:lang w:val="en-US"/>
              </w:rPr>
              <w:t>E.g.</w:t>
            </w:r>
            <w:proofErr w:type="gramEnd"/>
            <w:r>
              <w:rPr>
                <w:rFonts w:ascii="Calibri" w:eastAsia="Calibri" w:hAnsi="Calibri" w:cs="Calibri"/>
                <w:sz w:val="22"/>
                <w:szCs w:val="22"/>
                <w:lang w:val="en-US"/>
              </w:rPr>
              <w:t xml:space="preserve"> extensive fire damage, extensive denial of access</w:t>
            </w:r>
            <w:r w:rsidR="000C6031">
              <w:rPr>
                <w:rFonts w:ascii="Calibri" w:eastAsia="Calibri" w:hAnsi="Calibri" w:cs="Calibri"/>
                <w:sz w:val="22"/>
                <w:szCs w:val="22"/>
                <w:lang w:val="en-US"/>
              </w:rPr>
              <w:t xml:space="preserve"> and service.</w:t>
            </w:r>
          </w:p>
        </w:tc>
      </w:tr>
    </w:tbl>
    <w:p w14:paraId="30063225" w14:textId="77777777" w:rsidR="00BA6ACF" w:rsidRDefault="00BA6ACF" w:rsidP="00BA6ACF">
      <w:pPr>
        <w:pStyle w:val="Body"/>
        <w:widowControl w:val="0"/>
        <w:spacing w:line="276" w:lineRule="auto"/>
        <w:ind w:left="720"/>
        <w:rPr>
          <w:rFonts w:ascii="Calibri" w:eastAsia="Calibri" w:hAnsi="Calibri" w:cs="Calibri"/>
          <w:sz w:val="22"/>
          <w:szCs w:val="22"/>
        </w:rPr>
      </w:pPr>
    </w:p>
    <w:p w14:paraId="78BE85D6" w14:textId="77777777" w:rsidR="00BA6ACF" w:rsidRDefault="00BA6ACF" w:rsidP="00BA6ACF">
      <w:pPr>
        <w:pStyle w:val="Body"/>
        <w:spacing w:line="276" w:lineRule="auto"/>
        <w:ind w:left="720"/>
        <w:rPr>
          <w:rFonts w:ascii="Calibri" w:eastAsia="Calibri" w:hAnsi="Calibri" w:cs="Calibri"/>
          <w:sz w:val="22"/>
          <w:szCs w:val="22"/>
        </w:rPr>
      </w:pPr>
    </w:p>
    <w:p w14:paraId="40215F20" w14:textId="0127F1A0" w:rsidR="00BA6ACF" w:rsidRDefault="00BA6ACF" w:rsidP="00BA6ACF">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 xml:space="preserve">The team should gather all available information and determine the extent of the immediately discernible damage, assess the probable effects and likely implications of the disruption. Outputs from this investigation should include a </w:t>
      </w:r>
      <w:r w:rsidRPr="006D221B">
        <w:rPr>
          <w:rFonts w:asciiTheme="minorHAnsi" w:hAnsiTheme="minorHAnsi"/>
          <w:sz w:val="22"/>
        </w:rPr>
        <w:t>logistic and financial report.</w:t>
      </w:r>
      <w:r w:rsidR="000C6031">
        <w:rPr>
          <w:rFonts w:asciiTheme="minorHAnsi" w:hAnsiTheme="minorHAnsi" w:cs="Arial"/>
          <w:sz w:val="22"/>
          <w:szCs w:val="22"/>
        </w:rPr>
        <w:t xml:space="preserve"> </w:t>
      </w:r>
    </w:p>
    <w:p w14:paraId="307201F5" w14:textId="77777777" w:rsidR="000C6031" w:rsidRDefault="000C6031" w:rsidP="000C6031">
      <w:pPr>
        <w:pStyle w:val="PlainText"/>
        <w:spacing w:line="276" w:lineRule="auto"/>
        <w:ind w:left="720"/>
        <w:rPr>
          <w:rFonts w:asciiTheme="minorHAnsi" w:hAnsiTheme="minorHAnsi" w:cs="Arial"/>
          <w:sz w:val="22"/>
          <w:szCs w:val="22"/>
        </w:rPr>
      </w:pPr>
    </w:p>
    <w:p w14:paraId="786019A9" w14:textId="4DB4B184" w:rsidR="000C6031" w:rsidRDefault="000C6031" w:rsidP="00BA6ACF">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 xml:space="preserve">An incident report needs to be opened using the </w:t>
      </w:r>
      <w:r w:rsidR="006D221B">
        <w:rPr>
          <w:rFonts w:asciiTheme="minorHAnsi" w:hAnsiTheme="minorHAnsi" w:cs="Arial"/>
          <w:sz w:val="22"/>
          <w:szCs w:val="22"/>
        </w:rPr>
        <w:t>I</w:t>
      </w:r>
      <w:r>
        <w:rPr>
          <w:rFonts w:asciiTheme="minorHAnsi" w:hAnsiTheme="minorHAnsi" w:cs="Arial"/>
          <w:sz w:val="22"/>
          <w:szCs w:val="22"/>
        </w:rPr>
        <w:t xml:space="preserve">ncident </w:t>
      </w:r>
      <w:r w:rsidR="006D221B">
        <w:rPr>
          <w:rFonts w:asciiTheme="minorHAnsi" w:hAnsiTheme="minorHAnsi" w:cs="Arial"/>
          <w:sz w:val="22"/>
          <w:szCs w:val="22"/>
        </w:rPr>
        <w:t>M</w:t>
      </w:r>
      <w:r>
        <w:rPr>
          <w:rFonts w:asciiTheme="minorHAnsi" w:hAnsiTheme="minorHAnsi" w:cs="Arial"/>
          <w:sz w:val="22"/>
          <w:szCs w:val="22"/>
        </w:rPr>
        <w:t xml:space="preserve">anagement </w:t>
      </w:r>
      <w:r w:rsidR="006D221B">
        <w:rPr>
          <w:rFonts w:asciiTheme="minorHAnsi" w:hAnsiTheme="minorHAnsi" w:cs="Arial"/>
          <w:sz w:val="22"/>
          <w:szCs w:val="22"/>
        </w:rPr>
        <w:t xml:space="preserve">Database </w:t>
      </w:r>
      <w:r>
        <w:rPr>
          <w:rFonts w:asciiTheme="minorHAnsi" w:hAnsiTheme="minorHAnsi" w:cs="Arial"/>
          <w:sz w:val="22"/>
          <w:szCs w:val="22"/>
        </w:rPr>
        <w:t xml:space="preserve">on </w:t>
      </w:r>
      <w:proofErr w:type="spellStart"/>
      <w:r>
        <w:rPr>
          <w:rFonts w:asciiTheme="minorHAnsi" w:hAnsiTheme="minorHAnsi" w:cs="Arial"/>
          <w:sz w:val="22"/>
          <w:szCs w:val="22"/>
        </w:rPr>
        <w:t>Steripoint</w:t>
      </w:r>
      <w:proofErr w:type="spellEnd"/>
      <w:r>
        <w:rPr>
          <w:rFonts w:asciiTheme="minorHAnsi" w:hAnsiTheme="minorHAnsi" w:cs="Arial"/>
          <w:sz w:val="22"/>
          <w:szCs w:val="22"/>
        </w:rPr>
        <w:t xml:space="preserve"> by the IT Operations Manager</w:t>
      </w:r>
    </w:p>
    <w:p w14:paraId="4E380AE9" w14:textId="77777777" w:rsidR="00BA6ACF" w:rsidRDefault="00BA6ACF" w:rsidP="00BA6ACF">
      <w:pPr>
        <w:pStyle w:val="PlainText"/>
        <w:spacing w:line="276" w:lineRule="auto"/>
        <w:ind w:left="720"/>
        <w:rPr>
          <w:rFonts w:asciiTheme="minorHAnsi" w:hAnsiTheme="minorHAnsi" w:cs="Arial"/>
          <w:sz w:val="22"/>
          <w:szCs w:val="22"/>
          <w:highlight w:val="yellow"/>
        </w:rPr>
      </w:pPr>
    </w:p>
    <w:p w14:paraId="619569E8" w14:textId="48B6998D" w:rsidR="00BA6ACF" w:rsidRPr="00BA6ACF" w:rsidRDefault="00BA6ACF" w:rsidP="00BA6ACF">
      <w:pPr>
        <w:pStyle w:val="PlainText"/>
        <w:numPr>
          <w:ilvl w:val="1"/>
          <w:numId w:val="6"/>
        </w:numPr>
        <w:spacing w:line="276" w:lineRule="auto"/>
        <w:ind w:left="720" w:hanging="720"/>
        <w:rPr>
          <w:rFonts w:asciiTheme="minorHAnsi" w:hAnsiTheme="minorHAnsi" w:cs="Arial"/>
          <w:sz w:val="22"/>
          <w:szCs w:val="22"/>
        </w:rPr>
      </w:pPr>
      <w:r w:rsidRPr="00BA6ACF">
        <w:rPr>
          <w:rFonts w:asciiTheme="minorHAnsi" w:hAnsiTheme="minorHAnsi" w:cs="Arial"/>
          <w:sz w:val="22"/>
          <w:szCs w:val="22"/>
        </w:rPr>
        <w:t>If required, customer notifications will be sent out to advise of issues incurred as per the roles and responsibilities defined above</w:t>
      </w:r>
      <w:r w:rsidR="000C6031">
        <w:rPr>
          <w:rFonts w:asciiTheme="minorHAnsi" w:hAnsiTheme="minorHAnsi" w:cs="Arial"/>
          <w:sz w:val="22"/>
          <w:szCs w:val="22"/>
        </w:rPr>
        <w:t xml:space="preserve"> </w:t>
      </w:r>
    </w:p>
    <w:p w14:paraId="0F4581AF" w14:textId="788CC1A8" w:rsidR="006D221B" w:rsidRDefault="006D221B" w:rsidP="00BA6ACF">
      <w:pPr>
        <w:pStyle w:val="PlainText"/>
        <w:spacing w:line="276" w:lineRule="auto"/>
        <w:ind w:left="720"/>
        <w:rPr>
          <w:rFonts w:asciiTheme="minorHAnsi" w:hAnsiTheme="minorHAnsi" w:cs="Arial"/>
          <w:sz w:val="22"/>
          <w:szCs w:val="22"/>
        </w:rPr>
      </w:pPr>
    </w:p>
    <w:p w14:paraId="4AEE34E1" w14:textId="77777777" w:rsidR="006D221B" w:rsidRDefault="006D221B" w:rsidP="00BA6ACF">
      <w:pPr>
        <w:pStyle w:val="PlainText"/>
        <w:spacing w:line="276" w:lineRule="auto"/>
        <w:ind w:left="720"/>
        <w:rPr>
          <w:rFonts w:asciiTheme="minorHAnsi" w:hAnsiTheme="minorHAnsi" w:cs="Arial"/>
          <w:sz w:val="22"/>
          <w:szCs w:val="22"/>
        </w:rPr>
      </w:pPr>
    </w:p>
    <w:p w14:paraId="56ECDA2A" w14:textId="33A27138" w:rsidR="00BA6ACF" w:rsidRPr="00BA6ACF" w:rsidRDefault="00BA6ACF" w:rsidP="00BA6ACF">
      <w:pPr>
        <w:pStyle w:val="PlainText"/>
        <w:numPr>
          <w:ilvl w:val="0"/>
          <w:numId w:val="6"/>
        </w:numPr>
        <w:spacing w:line="276" w:lineRule="auto"/>
        <w:ind w:hanging="720"/>
        <w:rPr>
          <w:rFonts w:asciiTheme="minorHAnsi" w:hAnsiTheme="minorHAnsi" w:cs="Arial"/>
          <w:b/>
          <w:color w:val="00965E"/>
          <w:sz w:val="22"/>
          <w:szCs w:val="22"/>
          <w:u w:val="single"/>
        </w:rPr>
      </w:pPr>
      <w:r w:rsidRPr="00BA6ACF">
        <w:rPr>
          <w:rFonts w:asciiTheme="minorHAnsi" w:hAnsiTheme="minorHAnsi" w:cs="Arial"/>
          <w:b/>
          <w:color w:val="00965E"/>
          <w:sz w:val="22"/>
          <w:szCs w:val="22"/>
          <w:u w:val="single"/>
        </w:rPr>
        <w:t>Recovery</w:t>
      </w:r>
      <w:r>
        <w:rPr>
          <w:rFonts w:asciiTheme="minorHAnsi" w:hAnsiTheme="minorHAnsi" w:cs="Arial"/>
          <w:b/>
          <w:color w:val="00965E"/>
          <w:sz w:val="22"/>
          <w:szCs w:val="22"/>
          <w:u w:val="single"/>
        </w:rPr>
        <w:t xml:space="preserve"> / Restoration</w:t>
      </w:r>
      <w:r w:rsidRPr="00BA6ACF">
        <w:rPr>
          <w:rFonts w:asciiTheme="minorHAnsi" w:hAnsiTheme="minorHAnsi" w:cs="Arial"/>
          <w:b/>
          <w:color w:val="00965E"/>
          <w:sz w:val="22"/>
          <w:szCs w:val="22"/>
          <w:u w:val="single"/>
        </w:rPr>
        <w:t xml:space="preserve"> Stage</w:t>
      </w:r>
    </w:p>
    <w:p w14:paraId="2F547A84" w14:textId="77777777" w:rsidR="00BA6ACF" w:rsidRPr="00523E5D" w:rsidRDefault="00BA6ACF" w:rsidP="00BA6ACF">
      <w:pPr>
        <w:pStyle w:val="PlainText"/>
        <w:spacing w:line="276" w:lineRule="auto"/>
        <w:ind w:left="720"/>
        <w:rPr>
          <w:rFonts w:asciiTheme="minorHAnsi" w:hAnsiTheme="minorHAnsi" w:cs="Arial"/>
          <w:sz w:val="22"/>
          <w:szCs w:val="22"/>
        </w:rPr>
      </w:pPr>
    </w:p>
    <w:p w14:paraId="6A9ECE75" w14:textId="77777777" w:rsidR="00BA6ACF" w:rsidRPr="00523E5D" w:rsidRDefault="00BA6ACF" w:rsidP="00BA6ACF">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The next stages involve the restoration of basic functions, beginning with the essentials and building from there. The relevant Procedures from the Information Security Management System shall be identified and implemented.</w:t>
      </w:r>
    </w:p>
    <w:p w14:paraId="69633FFC" w14:textId="77777777" w:rsidR="00BA6ACF" w:rsidRPr="00523E5D" w:rsidRDefault="00BA6ACF" w:rsidP="00BA6ACF">
      <w:pPr>
        <w:pStyle w:val="PlainText"/>
        <w:spacing w:line="276" w:lineRule="auto"/>
        <w:ind w:left="720"/>
        <w:rPr>
          <w:rFonts w:asciiTheme="minorHAnsi" w:hAnsiTheme="minorHAnsi" w:cs="Arial"/>
          <w:sz w:val="22"/>
          <w:szCs w:val="22"/>
        </w:rPr>
      </w:pPr>
    </w:p>
    <w:p w14:paraId="1F9A8C74" w14:textId="6749424F" w:rsidR="00BA6ACF" w:rsidRDefault="00BA6ACF" w:rsidP="00BA6ACF">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Each aspect of the recovery process should be defined in terms of priority</w:t>
      </w:r>
      <w:r w:rsidR="006D221B">
        <w:rPr>
          <w:rFonts w:asciiTheme="minorHAnsi" w:hAnsiTheme="minorHAnsi" w:cs="Arial"/>
          <w:sz w:val="22"/>
          <w:szCs w:val="22"/>
        </w:rPr>
        <w:t xml:space="preserve"> as per the </w:t>
      </w:r>
      <w:r w:rsidR="009D2DB2">
        <w:rPr>
          <w:rFonts w:asciiTheme="minorHAnsi" w:hAnsiTheme="minorHAnsi" w:cs="Arial"/>
          <w:sz w:val="22"/>
          <w:szCs w:val="22"/>
        </w:rPr>
        <w:t>SRCL</w:t>
      </w:r>
      <w:r w:rsidR="006D221B">
        <w:rPr>
          <w:rFonts w:asciiTheme="minorHAnsi" w:hAnsiTheme="minorHAnsi" w:cs="Arial"/>
          <w:sz w:val="22"/>
          <w:szCs w:val="22"/>
        </w:rPr>
        <w:t xml:space="preserve"> Asset list</w:t>
      </w:r>
      <w:r w:rsidRPr="00523E5D">
        <w:rPr>
          <w:rFonts w:asciiTheme="minorHAnsi" w:hAnsiTheme="minorHAnsi" w:cs="Arial"/>
          <w:sz w:val="22"/>
          <w:szCs w:val="22"/>
        </w:rPr>
        <w:t xml:space="preserve"> and maximum permissible timescales.</w:t>
      </w:r>
    </w:p>
    <w:p w14:paraId="070AF2D2" w14:textId="77777777" w:rsidR="00BA6ACF" w:rsidRDefault="00BA6ACF" w:rsidP="00BA6ACF">
      <w:pPr>
        <w:pStyle w:val="ListParagraph"/>
        <w:rPr>
          <w:rFonts w:asciiTheme="minorHAnsi" w:hAnsiTheme="minorHAnsi" w:cs="Arial"/>
        </w:rPr>
      </w:pPr>
    </w:p>
    <w:p w14:paraId="56365828" w14:textId="205C2EA1" w:rsidR="00BA6ACF" w:rsidRDefault="00BA6ACF" w:rsidP="00B27121">
      <w:pPr>
        <w:pStyle w:val="ListParagraph"/>
        <w:rPr>
          <w:rFonts w:asciiTheme="minorHAnsi" w:hAnsiTheme="minorHAnsi" w:cs="Arial"/>
        </w:rPr>
      </w:pPr>
      <w:r w:rsidRPr="00FB7EF3">
        <w:rPr>
          <w:rFonts w:asciiTheme="minorHAnsi" w:hAnsiTheme="minorHAnsi" w:cs="Arial"/>
        </w:rPr>
        <w:t>Each member of the BC Team has been assigned BC specific responsibilities in addition to their regular day to day activities (which may also be required as part of BC tasks).</w:t>
      </w:r>
      <w:r w:rsidR="000C6031" w:rsidRPr="00491256">
        <w:rPr>
          <w:rFonts w:asciiTheme="minorHAnsi" w:hAnsiTheme="minorHAnsi" w:cs="Arial"/>
        </w:rPr>
        <w:t xml:space="preserve"> </w:t>
      </w:r>
    </w:p>
    <w:p w14:paraId="08A380B8" w14:textId="77777777" w:rsidR="007C6E37" w:rsidRDefault="007C6E37" w:rsidP="00705509">
      <w:pPr>
        <w:pStyle w:val="PlainText"/>
        <w:spacing w:line="276" w:lineRule="auto"/>
        <w:ind w:left="720"/>
        <w:rPr>
          <w:rFonts w:asciiTheme="minorHAnsi" w:hAnsiTheme="minorHAnsi" w:cs="Arial"/>
          <w:sz w:val="22"/>
          <w:szCs w:val="22"/>
        </w:rPr>
      </w:pPr>
    </w:p>
    <w:p w14:paraId="7DE0D95C" w14:textId="26398B58" w:rsidR="00BA6ACF" w:rsidRPr="0027187B" w:rsidRDefault="00BA6ACF" w:rsidP="00BA6ACF">
      <w:pPr>
        <w:pStyle w:val="PlainText"/>
        <w:numPr>
          <w:ilvl w:val="1"/>
          <w:numId w:val="6"/>
        </w:numPr>
        <w:spacing w:line="276" w:lineRule="auto"/>
        <w:ind w:left="720" w:hanging="720"/>
        <w:rPr>
          <w:rFonts w:asciiTheme="minorHAnsi" w:hAnsiTheme="minorHAnsi" w:cs="Arial"/>
          <w:sz w:val="22"/>
          <w:szCs w:val="22"/>
        </w:rPr>
      </w:pPr>
      <w:r w:rsidRPr="0027187B">
        <w:rPr>
          <w:rFonts w:asciiTheme="minorHAnsi" w:hAnsiTheme="minorHAnsi" w:cs="Arial"/>
          <w:sz w:val="22"/>
          <w:szCs w:val="22"/>
        </w:rPr>
        <w:t xml:space="preserve">Responsibilities will be delegated to the technical team to assess system damage in more detail and liaise with the dedicated </w:t>
      </w:r>
      <w:proofErr w:type="spellStart"/>
      <w:r w:rsidRPr="0027187B">
        <w:rPr>
          <w:rFonts w:asciiTheme="minorHAnsi" w:hAnsiTheme="minorHAnsi" w:cs="Arial"/>
          <w:sz w:val="22"/>
          <w:szCs w:val="22"/>
        </w:rPr>
        <w:t>Rackspace</w:t>
      </w:r>
      <w:proofErr w:type="spellEnd"/>
      <w:r w:rsidRPr="0027187B">
        <w:rPr>
          <w:rFonts w:asciiTheme="minorHAnsi" w:hAnsiTheme="minorHAnsi" w:cs="Arial"/>
          <w:sz w:val="22"/>
          <w:szCs w:val="22"/>
        </w:rPr>
        <w:t xml:space="preserve"> team.</w:t>
      </w:r>
    </w:p>
    <w:p w14:paraId="35FF8EAA" w14:textId="77777777" w:rsidR="00BA6ACF" w:rsidRPr="0027187B" w:rsidRDefault="00BA6ACF" w:rsidP="00BA6ACF">
      <w:pPr>
        <w:pStyle w:val="PlainText"/>
        <w:spacing w:line="276" w:lineRule="auto"/>
        <w:ind w:left="720"/>
        <w:rPr>
          <w:rFonts w:asciiTheme="minorHAnsi" w:hAnsiTheme="minorHAnsi" w:cs="Arial"/>
          <w:sz w:val="22"/>
          <w:szCs w:val="22"/>
        </w:rPr>
      </w:pPr>
    </w:p>
    <w:p w14:paraId="5502374B" w14:textId="746D4756" w:rsidR="00FB7EF3" w:rsidRDefault="007C6E37" w:rsidP="00FB7EF3">
      <w:pPr>
        <w:pStyle w:val="PlainText"/>
        <w:numPr>
          <w:ilvl w:val="1"/>
          <w:numId w:val="6"/>
        </w:numPr>
        <w:spacing w:line="276" w:lineRule="auto"/>
        <w:ind w:left="720" w:hanging="720"/>
        <w:rPr>
          <w:rFonts w:asciiTheme="minorHAnsi" w:hAnsiTheme="minorHAnsi" w:cs="Arial"/>
          <w:sz w:val="22"/>
          <w:szCs w:val="22"/>
        </w:rPr>
      </w:pPr>
      <w:r w:rsidRPr="0027187B">
        <w:rPr>
          <w:rFonts w:asciiTheme="minorHAnsi" w:hAnsiTheme="minorHAnsi" w:cs="Arial"/>
          <w:sz w:val="22"/>
          <w:szCs w:val="22"/>
        </w:rPr>
        <w:t>Depend</w:t>
      </w:r>
      <w:r>
        <w:rPr>
          <w:rFonts w:asciiTheme="minorHAnsi" w:hAnsiTheme="minorHAnsi" w:cs="Arial"/>
          <w:sz w:val="22"/>
          <w:szCs w:val="22"/>
        </w:rPr>
        <w:t>ent</w:t>
      </w:r>
      <w:r w:rsidRPr="0027187B">
        <w:rPr>
          <w:rFonts w:asciiTheme="minorHAnsi" w:hAnsiTheme="minorHAnsi" w:cs="Arial"/>
          <w:sz w:val="22"/>
          <w:szCs w:val="22"/>
        </w:rPr>
        <w:t xml:space="preserve"> </w:t>
      </w:r>
      <w:r>
        <w:rPr>
          <w:rFonts w:asciiTheme="minorHAnsi" w:hAnsiTheme="minorHAnsi" w:cs="Arial"/>
          <w:sz w:val="22"/>
          <w:szCs w:val="22"/>
        </w:rPr>
        <w:t>up</w:t>
      </w:r>
      <w:r w:rsidR="00BA6ACF" w:rsidRPr="0027187B">
        <w:rPr>
          <w:rFonts w:asciiTheme="minorHAnsi" w:hAnsiTheme="minorHAnsi" w:cs="Arial"/>
          <w:sz w:val="22"/>
          <w:szCs w:val="22"/>
        </w:rPr>
        <w:t>on the nature of the incident, normal communication routes may be disrupted. One of the priorities of the recovery stage is to re-establish both internal and external communications as quickly as possible.</w:t>
      </w:r>
      <w:r w:rsidR="007C05CD">
        <w:rPr>
          <w:rFonts w:asciiTheme="minorHAnsi" w:hAnsiTheme="minorHAnsi" w:cs="Arial"/>
          <w:sz w:val="22"/>
          <w:szCs w:val="22"/>
        </w:rPr>
        <w:t xml:space="preserve"> </w:t>
      </w:r>
    </w:p>
    <w:p w14:paraId="2C73DD88" w14:textId="77777777" w:rsidR="00BA6ACF" w:rsidRPr="0027187B" w:rsidRDefault="00BA6ACF" w:rsidP="00BA6ACF">
      <w:pPr>
        <w:pStyle w:val="PlainText"/>
        <w:spacing w:line="276" w:lineRule="auto"/>
        <w:ind w:left="720"/>
        <w:rPr>
          <w:rFonts w:asciiTheme="minorHAnsi" w:hAnsiTheme="minorHAnsi" w:cs="Arial"/>
          <w:sz w:val="22"/>
          <w:szCs w:val="22"/>
        </w:rPr>
      </w:pPr>
    </w:p>
    <w:p w14:paraId="74066D50" w14:textId="5C00FAE5" w:rsidR="00BA6ACF" w:rsidRPr="0027187B" w:rsidRDefault="00BA6ACF" w:rsidP="00BA6ACF">
      <w:pPr>
        <w:pStyle w:val="PlainText"/>
        <w:numPr>
          <w:ilvl w:val="1"/>
          <w:numId w:val="6"/>
        </w:numPr>
        <w:spacing w:line="276" w:lineRule="auto"/>
        <w:ind w:left="720" w:hanging="720"/>
        <w:rPr>
          <w:rFonts w:asciiTheme="minorHAnsi" w:hAnsiTheme="minorHAnsi" w:cs="Arial"/>
          <w:sz w:val="22"/>
          <w:szCs w:val="22"/>
        </w:rPr>
      </w:pPr>
      <w:r w:rsidRPr="0027187B">
        <w:rPr>
          <w:rFonts w:asciiTheme="minorHAnsi" w:hAnsiTheme="minorHAnsi" w:cs="Arial"/>
          <w:sz w:val="22"/>
          <w:szCs w:val="22"/>
        </w:rPr>
        <w:t>Staff members who will assist with the DR process should be contacted with instructions</w:t>
      </w:r>
      <w:r w:rsidR="006D221B">
        <w:rPr>
          <w:rFonts w:asciiTheme="minorHAnsi" w:hAnsiTheme="minorHAnsi" w:cs="Arial"/>
          <w:sz w:val="22"/>
          <w:szCs w:val="22"/>
        </w:rPr>
        <w:t xml:space="preserve"> using the approved email template saved by each team </w:t>
      </w:r>
      <w:r w:rsidR="006D221B" w:rsidRPr="00AE209F">
        <w:rPr>
          <w:rFonts w:asciiTheme="minorHAnsi" w:hAnsiTheme="minorHAnsi" w:cs="Arial"/>
          <w:sz w:val="22"/>
          <w:szCs w:val="22"/>
        </w:rPr>
        <w:t>member</w:t>
      </w:r>
      <w:r w:rsidR="00AD2D80" w:rsidRPr="00AE209F">
        <w:rPr>
          <w:rFonts w:asciiTheme="minorHAnsi" w:hAnsiTheme="minorHAnsi" w:cs="Arial"/>
          <w:sz w:val="22"/>
          <w:szCs w:val="22"/>
        </w:rPr>
        <w:t xml:space="preserve"> (see</w:t>
      </w:r>
      <w:r w:rsidR="00AE209F" w:rsidRPr="00AE209F">
        <w:rPr>
          <w:rFonts w:asciiTheme="minorHAnsi" w:hAnsiTheme="minorHAnsi" w:cs="Arial"/>
          <w:sz w:val="22"/>
          <w:szCs w:val="22"/>
        </w:rPr>
        <w:t xml:space="preserve"> </w:t>
      </w:r>
      <w:r w:rsidR="00AE209F" w:rsidRPr="00C174B5">
        <w:rPr>
          <w:rFonts w:asciiTheme="minorHAnsi" w:hAnsiTheme="minorHAnsi" w:cs="Arial"/>
          <w:sz w:val="22"/>
          <w:szCs w:val="22"/>
        </w:rPr>
        <w:fldChar w:fldCharType="begin"/>
      </w:r>
      <w:r w:rsidR="00AE209F" w:rsidRPr="00AE209F">
        <w:rPr>
          <w:rFonts w:asciiTheme="minorHAnsi" w:hAnsiTheme="minorHAnsi" w:cs="Arial"/>
          <w:sz w:val="22"/>
          <w:szCs w:val="22"/>
        </w:rPr>
        <w:instrText xml:space="preserve"> REF _Ref13071499 \h </w:instrText>
      </w:r>
      <w:r w:rsidR="00AE209F">
        <w:rPr>
          <w:rFonts w:asciiTheme="minorHAnsi" w:hAnsiTheme="minorHAnsi" w:cs="Arial"/>
          <w:sz w:val="22"/>
          <w:szCs w:val="22"/>
        </w:rPr>
        <w:instrText xml:space="preserve"> \* MERGEFORMAT </w:instrText>
      </w:r>
      <w:r w:rsidR="00AE209F" w:rsidRPr="00C174B5">
        <w:rPr>
          <w:rFonts w:asciiTheme="minorHAnsi" w:hAnsiTheme="minorHAnsi" w:cs="Arial"/>
          <w:sz w:val="22"/>
          <w:szCs w:val="22"/>
        </w:rPr>
      </w:r>
      <w:r w:rsidR="00AE209F" w:rsidRPr="00C174B5">
        <w:rPr>
          <w:rFonts w:asciiTheme="minorHAnsi" w:hAnsiTheme="minorHAnsi" w:cs="Arial"/>
          <w:sz w:val="22"/>
          <w:szCs w:val="22"/>
        </w:rPr>
        <w:fldChar w:fldCharType="separate"/>
      </w:r>
      <w:r w:rsidR="00AE209F" w:rsidRPr="00705509">
        <w:rPr>
          <w:rFonts w:asciiTheme="minorHAnsi" w:hAnsiTheme="minorHAnsi" w:cs="Arial"/>
          <w:sz w:val="22"/>
          <w:szCs w:val="22"/>
        </w:rPr>
        <w:t>Appendix A</w:t>
      </w:r>
      <w:r w:rsidR="00AE209F" w:rsidRPr="00C174B5">
        <w:rPr>
          <w:rFonts w:asciiTheme="minorHAnsi" w:hAnsiTheme="minorHAnsi" w:cs="Arial"/>
          <w:sz w:val="22"/>
          <w:szCs w:val="22"/>
        </w:rPr>
        <w:fldChar w:fldCharType="end"/>
      </w:r>
      <w:r w:rsidR="00AD2D80" w:rsidRPr="00AE209F">
        <w:rPr>
          <w:rFonts w:asciiTheme="minorHAnsi" w:hAnsiTheme="minorHAnsi" w:cs="Arial"/>
          <w:sz w:val="22"/>
          <w:szCs w:val="22"/>
        </w:rPr>
        <w:t>)</w:t>
      </w:r>
    </w:p>
    <w:p w14:paraId="359C9E22" w14:textId="77777777" w:rsidR="00BA6ACF" w:rsidRPr="0027187B" w:rsidRDefault="00BA6ACF" w:rsidP="00BA6ACF">
      <w:pPr>
        <w:pStyle w:val="PlainText"/>
        <w:spacing w:line="276" w:lineRule="auto"/>
        <w:ind w:left="720"/>
        <w:rPr>
          <w:rFonts w:asciiTheme="minorHAnsi" w:hAnsiTheme="minorHAnsi" w:cs="Arial"/>
          <w:sz w:val="22"/>
          <w:szCs w:val="22"/>
        </w:rPr>
      </w:pPr>
    </w:p>
    <w:p w14:paraId="546B52CB" w14:textId="77777777" w:rsidR="00BA6ACF" w:rsidRPr="0027187B" w:rsidRDefault="00BA6ACF" w:rsidP="00BA6ACF">
      <w:pPr>
        <w:pStyle w:val="PlainText"/>
        <w:numPr>
          <w:ilvl w:val="1"/>
          <w:numId w:val="6"/>
        </w:numPr>
        <w:spacing w:line="276" w:lineRule="auto"/>
        <w:ind w:left="720" w:hanging="720"/>
        <w:rPr>
          <w:rFonts w:asciiTheme="minorHAnsi" w:hAnsiTheme="minorHAnsi" w:cs="Arial"/>
          <w:sz w:val="22"/>
          <w:szCs w:val="22"/>
        </w:rPr>
      </w:pPr>
      <w:r w:rsidRPr="0027187B">
        <w:rPr>
          <w:rFonts w:asciiTheme="minorHAnsi" w:hAnsiTheme="minorHAnsi" w:cs="Arial"/>
          <w:sz w:val="22"/>
          <w:szCs w:val="22"/>
        </w:rPr>
        <w:t xml:space="preserve">Staff members not directly involved in the DR process should be contacted, informed of the </w:t>
      </w:r>
      <w:proofErr w:type="gramStart"/>
      <w:r w:rsidRPr="0027187B">
        <w:rPr>
          <w:rFonts w:asciiTheme="minorHAnsi" w:hAnsiTheme="minorHAnsi" w:cs="Arial"/>
          <w:sz w:val="22"/>
          <w:szCs w:val="22"/>
        </w:rPr>
        <w:t>situation</w:t>
      </w:r>
      <w:proofErr w:type="gramEnd"/>
      <w:r w:rsidRPr="0027187B">
        <w:rPr>
          <w:rFonts w:asciiTheme="minorHAnsi" w:hAnsiTheme="minorHAnsi" w:cs="Arial"/>
          <w:sz w:val="22"/>
          <w:szCs w:val="22"/>
        </w:rPr>
        <w:t xml:space="preserve"> and given direction.</w:t>
      </w:r>
    </w:p>
    <w:p w14:paraId="34542AC9" w14:textId="77777777" w:rsidR="00BA6ACF" w:rsidRPr="0027187B" w:rsidRDefault="00BA6ACF" w:rsidP="00BA6ACF">
      <w:pPr>
        <w:pStyle w:val="PlainText"/>
        <w:spacing w:line="276" w:lineRule="auto"/>
        <w:ind w:left="720"/>
        <w:rPr>
          <w:rFonts w:asciiTheme="minorHAnsi" w:hAnsiTheme="minorHAnsi" w:cs="Arial"/>
          <w:sz w:val="22"/>
          <w:szCs w:val="22"/>
        </w:rPr>
      </w:pPr>
    </w:p>
    <w:p w14:paraId="1BFA3039" w14:textId="77777777" w:rsidR="00BA6ACF" w:rsidRPr="0027187B" w:rsidRDefault="00BA6ACF" w:rsidP="00BA6ACF">
      <w:pPr>
        <w:pStyle w:val="PlainText"/>
        <w:numPr>
          <w:ilvl w:val="1"/>
          <w:numId w:val="6"/>
        </w:numPr>
        <w:spacing w:line="276" w:lineRule="auto"/>
        <w:ind w:left="720" w:hanging="720"/>
        <w:rPr>
          <w:rFonts w:asciiTheme="minorHAnsi" w:hAnsiTheme="minorHAnsi" w:cs="Arial"/>
          <w:sz w:val="22"/>
          <w:szCs w:val="22"/>
        </w:rPr>
      </w:pPr>
      <w:r w:rsidRPr="0027187B">
        <w:rPr>
          <w:rFonts w:asciiTheme="minorHAnsi" w:hAnsiTheme="minorHAnsi" w:cs="Arial"/>
          <w:sz w:val="22"/>
          <w:szCs w:val="22"/>
        </w:rPr>
        <w:t>If required, customer notifications will continue to be sent at regular intervals until all customer services have been fully restored.</w:t>
      </w:r>
    </w:p>
    <w:p w14:paraId="6818ADF5" w14:textId="77777777" w:rsidR="00BA6ACF" w:rsidRDefault="00BA6ACF" w:rsidP="00BA6ACF">
      <w:pPr>
        <w:pStyle w:val="Body"/>
        <w:widowControl w:val="0"/>
        <w:spacing w:line="276" w:lineRule="auto"/>
        <w:rPr>
          <w:rFonts w:ascii="Calibri" w:eastAsia="Calibri" w:hAnsi="Calibri" w:cs="Calibri"/>
          <w:sz w:val="22"/>
          <w:szCs w:val="22"/>
        </w:rPr>
      </w:pPr>
    </w:p>
    <w:p w14:paraId="171C7141" w14:textId="77777777" w:rsidR="00BA6ACF" w:rsidRPr="00520A86" w:rsidRDefault="00BA6ACF" w:rsidP="00BA6ACF">
      <w:pPr>
        <w:spacing w:line="276" w:lineRule="auto"/>
        <w:rPr>
          <w:rFonts w:asciiTheme="minorHAnsi" w:hAnsiTheme="minorHAnsi"/>
          <w:sz w:val="22"/>
          <w:szCs w:val="22"/>
          <w:highlight w:val="yellow"/>
        </w:rPr>
      </w:pPr>
    </w:p>
    <w:p w14:paraId="23E1ED64" w14:textId="77777777" w:rsidR="00523E5D" w:rsidRDefault="00523E5D">
      <w:pPr>
        <w:rPr>
          <w:rFonts w:ascii="Calibri" w:eastAsia="Calibri" w:hAnsi="Calibri" w:cs="Calibri"/>
          <w:color w:val="000000"/>
          <w:sz w:val="22"/>
          <w:szCs w:val="22"/>
          <w:u w:color="000000"/>
          <w:bdr w:val="nil"/>
        </w:rPr>
      </w:pPr>
      <w:r>
        <w:rPr>
          <w:rFonts w:ascii="Calibri" w:eastAsia="Calibri" w:hAnsi="Calibri" w:cs="Calibri"/>
          <w:sz w:val="22"/>
          <w:szCs w:val="22"/>
        </w:rPr>
        <w:br w:type="page"/>
      </w:r>
    </w:p>
    <w:p w14:paraId="75177155" w14:textId="77777777" w:rsidR="00496862" w:rsidRDefault="00496862" w:rsidP="00523E5D">
      <w:pPr>
        <w:pStyle w:val="PlainText"/>
        <w:numPr>
          <w:ilvl w:val="0"/>
          <w:numId w:val="6"/>
        </w:numPr>
        <w:spacing w:line="276" w:lineRule="auto"/>
        <w:ind w:hanging="720"/>
        <w:rPr>
          <w:rFonts w:asciiTheme="minorHAnsi" w:hAnsiTheme="minorHAnsi" w:cs="Arial"/>
          <w:b/>
          <w:color w:val="00965E"/>
          <w:sz w:val="22"/>
          <w:szCs w:val="22"/>
          <w:u w:val="single"/>
        </w:rPr>
      </w:pPr>
      <w:r w:rsidRPr="00523E5D">
        <w:rPr>
          <w:rFonts w:asciiTheme="minorHAnsi" w:hAnsiTheme="minorHAnsi" w:cs="Arial"/>
          <w:b/>
          <w:color w:val="00965E"/>
          <w:sz w:val="22"/>
          <w:szCs w:val="22"/>
          <w:u w:val="single"/>
        </w:rPr>
        <w:lastRenderedPageBreak/>
        <w:t>General Responses</w:t>
      </w:r>
    </w:p>
    <w:p w14:paraId="564DC9B7" w14:textId="77777777" w:rsidR="00523E5D" w:rsidRPr="00523E5D" w:rsidRDefault="00523E5D" w:rsidP="00523E5D">
      <w:pPr>
        <w:pStyle w:val="PlainText"/>
        <w:spacing w:line="276" w:lineRule="auto"/>
        <w:ind w:left="720"/>
        <w:rPr>
          <w:rFonts w:asciiTheme="minorHAnsi" w:hAnsiTheme="minorHAnsi" w:cs="Arial"/>
          <w:b/>
          <w:color w:val="00965E"/>
          <w:sz w:val="22"/>
          <w:szCs w:val="22"/>
          <w:u w:val="single"/>
        </w:rPr>
      </w:pPr>
    </w:p>
    <w:p w14:paraId="1F63CDC1" w14:textId="79ADAE0D" w:rsidR="00496862" w:rsidRPr="00523E5D"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 xml:space="preserve">These elements may form part of the response to any of the emergency scenarios </w:t>
      </w:r>
    </w:p>
    <w:p w14:paraId="52D932F7" w14:textId="77777777" w:rsidR="00496862" w:rsidRDefault="00496862" w:rsidP="00993C3A">
      <w:pPr>
        <w:pStyle w:val="Body"/>
        <w:spacing w:line="276" w:lineRule="auto"/>
        <w:rPr>
          <w:rFonts w:ascii="Calibri" w:eastAsia="Calibri" w:hAnsi="Calibri" w:cs="Calibri"/>
          <w:sz w:val="22"/>
          <w:szCs w:val="22"/>
        </w:rPr>
      </w:pPr>
    </w:p>
    <w:p w14:paraId="7184FD00" w14:textId="77777777" w:rsidR="00496862" w:rsidRPr="00523E5D" w:rsidRDefault="00496862" w:rsidP="00523E5D">
      <w:pPr>
        <w:pStyle w:val="PlainText"/>
        <w:spacing w:line="276" w:lineRule="auto"/>
        <w:ind w:left="720"/>
        <w:rPr>
          <w:rFonts w:asciiTheme="minorHAnsi" w:hAnsiTheme="minorHAnsi" w:cs="Arial"/>
          <w:b/>
          <w:color w:val="00965E"/>
          <w:sz w:val="22"/>
          <w:szCs w:val="22"/>
        </w:rPr>
      </w:pPr>
      <w:r w:rsidRPr="00523E5D">
        <w:rPr>
          <w:rFonts w:asciiTheme="minorHAnsi" w:hAnsiTheme="minorHAnsi" w:cs="Arial"/>
          <w:b/>
          <w:color w:val="00965E"/>
          <w:sz w:val="22"/>
          <w:szCs w:val="22"/>
        </w:rPr>
        <w:t>Assemble BC Team</w:t>
      </w:r>
    </w:p>
    <w:p w14:paraId="49170160" w14:textId="77777777" w:rsidR="00523E5D" w:rsidRDefault="00523E5D" w:rsidP="00523E5D">
      <w:pPr>
        <w:pStyle w:val="PlainText"/>
        <w:spacing w:line="276" w:lineRule="auto"/>
        <w:ind w:left="720"/>
        <w:rPr>
          <w:rFonts w:asciiTheme="minorHAnsi" w:hAnsiTheme="minorHAnsi" w:cs="Arial"/>
          <w:sz w:val="22"/>
          <w:szCs w:val="22"/>
        </w:rPr>
      </w:pPr>
    </w:p>
    <w:p w14:paraId="15EAEFF3" w14:textId="0B75A638" w:rsidR="00496862" w:rsidRPr="00523E5D"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 xml:space="preserve">The BC Team Leader will consult the other BC Team </w:t>
      </w:r>
      <w:r w:rsidR="006D221B" w:rsidRPr="00523E5D">
        <w:rPr>
          <w:rFonts w:asciiTheme="minorHAnsi" w:hAnsiTheme="minorHAnsi" w:cs="Arial"/>
          <w:sz w:val="22"/>
          <w:szCs w:val="22"/>
        </w:rPr>
        <w:t>members and</w:t>
      </w:r>
      <w:r w:rsidRPr="00523E5D">
        <w:rPr>
          <w:rFonts w:asciiTheme="minorHAnsi" w:hAnsiTheme="minorHAnsi" w:cs="Arial"/>
          <w:sz w:val="22"/>
          <w:szCs w:val="22"/>
        </w:rPr>
        <w:t xml:space="preserve"> decide whether a disruption to business continuity exists (see the emergency scenarios </w:t>
      </w:r>
      <w:proofErr w:type="gramStart"/>
      <w:r w:rsidR="006D221B">
        <w:rPr>
          <w:rFonts w:asciiTheme="minorHAnsi" w:hAnsiTheme="minorHAnsi" w:cs="Arial"/>
          <w:sz w:val="22"/>
          <w:szCs w:val="22"/>
        </w:rPr>
        <w:t xml:space="preserve">below </w:t>
      </w:r>
      <w:r w:rsidRPr="00523E5D">
        <w:rPr>
          <w:rFonts w:asciiTheme="minorHAnsi" w:hAnsiTheme="minorHAnsi" w:cs="Arial"/>
          <w:sz w:val="22"/>
          <w:szCs w:val="22"/>
        </w:rPr>
        <w:t>)</w:t>
      </w:r>
      <w:proofErr w:type="gramEnd"/>
      <w:r w:rsidRPr="00523E5D">
        <w:rPr>
          <w:rFonts w:asciiTheme="minorHAnsi" w:hAnsiTheme="minorHAnsi" w:cs="Arial"/>
          <w:sz w:val="22"/>
          <w:szCs w:val="22"/>
        </w:rPr>
        <w:t xml:space="preserve">. This is important where only part of the business is affected, and where there may be conflict if a disruption situation is declared unnecessarily. </w:t>
      </w:r>
    </w:p>
    <w:p w14:paraId="7103F5FF" w14:textId="77777777" w:rsidR="00496862" w:rsidRPr="00523E5D" w:rsidRDefault="00496862" w:rsidP="00523E5D">
      <w:pPr>
        <w:pStyle w:val="PlainText"/>
        <w:spacing w:line="276" w:lineRule="auto"/>
        <w:ind w:left="720"/>
        <w:rPr>
          <w:rFonts w:asciiTheme="minorHAnsi" w:hAnsiTheme="minorHAnsi" w:cs="Arial"/>
          <w:sz w:val="22"/>
          <w:szCs w:val="22"/>
        </w:rPr>
      </w:pPr>
    </w:p>
    <w:p w14:paraId="400124BC" w14:textId="77777777" w:rsidR="00496862" w:rsidRPr="00523E5D"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Notify broker or insurance company. If outside working hours</w:t>
      </w:r>
      <w:r w:rsidRPr="006D221B">
        <w:rPr>
          <w:rFonts w:asciiTheme="minorHAnsi" w:hAnsiTheme="minorHAnsi" w:cs="Arial"/>
          <w:sz w:val="22"/>
          <w:szCs w:val="22"/>
        </w:rPr>
        <w:t xml:space="preserve">, </w:t>
      </w:r>
      <w:r w:rsidRPr="006D221B">
        <w:rPr>
          <w:rFonts w:asciiTheme="minorHAnsi" w:hAnsiTheme="minorHAnsi"/>
          <w:sz w:val="22"/>
        </w:rPr>
        <w:t>contact all staff using pre-arranged phoning sequence,</w:t>
      </w:r>
      <w:r w:rsidRPr="00523E5D">
        <w:rPr>
          <w:rFonts w:asciiTheme="minorHAnsi" w:hAnsiTheme="minorHAnsi" w:cs="Arial"/>
          <w:sz w:val="22"/>
          <w:szCs w:val="22"/>
        </w:rPr>
        <w:t xml:space="preserve"> and advise on situation, and whether they are to attend the office. </w:t>
      </w:r>
    </w:p>
    <w:p w14:paraId="06EB05C2" w14:textId="77777777" w:rsidR="00496862" w:rsidRPr="00523E5D" w:rsidRDefault="00496862" w:rsidP="00523E5D">
      <w:pPr>
        <w:pStyle w:val="PlainText"/>
        <w:spacing w:line="276" w:lineRule="auto"/>
        <w:ind w:left="720"/>
        <w:rPr>
          <w:rFonts w:asciiTheme="minorHAnsi" w:hAnsiTheme="minorHAnsi" w:cs="Arial"/>
          <w:sz w:val="22"/>
          <w:szCs w:val="22"/>
        </w:rPr>
      </w:pPr>
    </w:p>
    <w:p w14:paraId="0148A591" w14:textId="77777777" w:rsidR="00496862" w:rsidRPr="00523E5D" w:rsidRDefault="00496862" w:rsidP="00523E5D">
      <w:pPr>
        <w:pStyle w:val="PlainText"/>
        <w:spacing w:line="276" w:lineRule="auto"/>
        <w:ind w:left="720"/>
        <w:rPr>
          <w:rFonts w:asciiTheme="minorHAnsi" w:hAnsiTheme="minorHAnsi" w:cs="Arial"/>
          <w:b/>
          <w:color w:val="00965E"/>
          <w:sz w:val="22"/>
          <w:szCs w:val="22"/>
        </w:rPr>
      </w:pPr>
      <w:r w:rsidRPr="00523E5D">
        <w:rPr>
          <w:rFonts w:asciiTheme="minorHAnsi" w:hAnsiTheme="minorHAnsi" w:cs="Arial"/>
          <w:b/>
          <w:color w:val="00965E"/>
          <w:sz w:val="22"/>
          <w:szCs w:val="22"/>
        </w:rPr>
        <w:t>Assessment</w:t>
      </w:r>
    </w:p>
    <w:p w14:paraId="3F075F06" w14:textId="77777777" w:rsidR="00523E5D" w:rsidRDefault="00523E5D" w:rsidP="00523E5D">
      <w:pPr>
        <w:pStyle w:val="PlainText"/>
        <w:spacing w:line="276" w:lineRule="auto"/>
        <w:ind w:left="720"/>
        <w:rPr>
          <w:rFonts w:asciiTheme="minorHAnsi" w:hAnsiTheme="minorHAnsi" w:cs="Arial"/>
          <w:sz w:val="22"/>
          <w:szCs w:val="22"/>
        </w:rPr>
      </w:pPr>
    </w:p>
    <w:p w14:paraId="5B046718" w14:textId="3B7660A6" w:rsidR="00496862" w:rsidRPr="00523E5D"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 xml:space="preserve">It is important that the BC Team makes an accurate assessment of the situation </w:t>
      </w:r>
      <w:proofErr w:type="gramStart"/>
      <w:r w:rsidRPr="00523E5D">
        <w:rPr>
          <w:rFonts w:asciiTheme="minorHAnsi" w:hAnsiTheme="minorHAnsi" w:cs="Arial"/>
          <w:sz w:val="22"/>
          <w:szCs w:val="22"/>
        </w:rPr>
        <w:t>in order to</w:t>
      </w:r>
      <w:proofErr w:type="gramEnd"/>
      <w:r w:rsidRPr="00523E5D">
        <w:rPr>
          <w:rFonts w:asciiTheme="minorHAnsi" w:hAnsiTheme="minorHAnsi" w:cs="Arial"/>
          <w:sz w:val="22"/>
          <w:szCs w:val="22"/>
        </w:rPr>
        <w:t xml:space="preserve"> enable the construction of a BC Task Schedule. This list of activities will help deploy the appropriate response within reasonable timescales.</w:t>
      </w:r>
    </w:p>
    <w:p w14:paraId="52F3DF22" w14:textId="77777777" w:rsidR="00496862" w:rsidRDefault="00496862" w:rsidP="00993C3A">
      <w:pPr>
        <w:pStyle w:val="Body"/>
        <w:spacing w:line="276" w:lineRule="auto"/>
        <w:rPr>
          <w:rFonts w:ascii="Calibri" w:eastAsia="Calibri" w:hAnsi="Calibri" w:cs="Calibri"/>
          <w:sz w:val="22"/>
          <w:szCs w:val="22"/>
        </w:rPr>
      </w:pPr>
    </w:p>
    <w:p w14:paraId="70C3F15E" w14:textId="77777777" w:rsidR="00496862" w:rsidRPr="00523E5D" w:rsidRDefault="00496862" w:rsidP="00523E5D">
      <w:pPr>
        <w:pStyle w:val="PlainText"/>
        <w:spacing w:line="276" w:lineRule="auto"/>
        <w:ind w:left="720"/>
        <w:rPr>
          <w:rFonts w:asciiTheme="minorHAnsi" w:hAnsiTheme="minorHAnsi" w:cs="Arial"/>
          <w:b/>
          <w:color w:val="00965E"/>
          <w:sz w:val="22"/>
          <w:szCs w:val="22"/>
        </w:rPr>
      </w:pPr>
      <w:r w:rsidRPr="00523E5D">
        <w:rPr>
          <w:rFonts w:asciiTheme="minorHAnsi" w:hAnsiTheme="minorHAnsi" w:cs="Arial"/>
          <w:b/>
          <w:color w:val="00965E"/>
          <w:sz w:val="22"/>
          <w:szCs w:val="22"/>
        </w:rPr>
        <w:t>Public Relations</w:t>
      </w:r>
    </w:p>
    <w:p w14:paraId="18D54724" w14:textId="77777777" w:rsidR="00523E5D" w:rsidRDefault="00523E5D" w:rsidP="00523E5D">
      <w:pPr>
        <w:pStyle w:val="PlainText"/>
        <w:spacing w:line="276" w:lineRule="auto"/>
        <w:ind w:left="720"/>
        <w:rPr>
          <w:rFonts w:asciiTheme="minorHAnsi" w:hAnsiTheme="minorHAnsi" w:cs="Arial"/>
          <w:sz w:val="22"/>
          <w:szCs w:val="22"/>
        </w:rPr>
      </w:pPr>
    </w:p>
    <w:p w14:paraId="280F9112" w14:textId="4766A3E2" w:rsidR="00496862" w:rsidRPr="00523E5D"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One of the benefits of having a sound Business Continuity Plan is that in the event of a disaster, it can demonstrate just how organised we are. It is vital to quell rumours, before they start, with hard facts.  Communications should be approved by the BC Team Leader and released by the Deputy BC Team Leader.</w:t>
      </w:r>
      <w:r w:rsidR="007C05CD">
        <w:rPr>
          <w:rFonts w:asciiTheme="minorHAnsi" w:hAnsiTheme="minorHAnsi" w:cs="Arial"/>
          <w:sz w:val="22"/>
          <w:szCs w:val="22"/>
        </w:rPr>
        <w:t xml:space="preserve"> </w:t>
      </w:r>
    </w:p>
    <w:p w14:paraId="783D24FF" w14:textId="77777777" w:rsidR="00496862" w:rsidRPr="00523E5D" w:rsidRDefault="00496862" w:rsidP="00523E5D">
      <w:pPr>
        <w:pStyle w:val="PlainText"/>
        <w:spacing w:line="276" w:lineRule="auto"/>
        <w:ind w:left="720"/>
        <w:rPr>
          <w:rFonts w:asciiTheme="minorHAnsi" w:hAnsiTheme="minorHAnsi" w:cs="Arial"/>
          <w:sz w:val="22"/>
          <w:szCs w:val="22"/>
        </w:rPr>
      </w:pPr>
    </w:p>
    <w:p w14:paraId="5CC13316" w14:textId="7F67C7A2" w:rsidR="00496862"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 xml:space="preserve">If necessary, the Deputy BC Team Leader shall inform all customers and suppliers of the disruption or disaster and assure them of </w:t>
      </w:r>
      <w:r w:rsidR="009D2DB2">
        <w:rPr>
          <w:rFonts w:asciiTheme="minorHAnsi" w:hAnsiTheme="minorHAnsi" w:cs="Arial"/>
          <w:sz w:val="22"/>
          <w:szCs w:val="22"/>
        </w:rPr>
        <w:t>SRCL</w:t>
      </w:r>
      <w:r w:rsidR="008F4F8A">
        <w:rPr>
          <w:rFonts w:asciiTheme="minorHAnsi" w:hAnsiTheme="minorHAnsi" w:cs="Arial"/>
          <w:sz w:val="22"/>
          <w:szCs w:val="22"/>
        </w:rPr>
        <w:t xml:space="preserve"> </w:t>
      </w:r>
      <w:r w:rsidRPr="00523E5D">
        <w:rPr>
          <w:rFonts w:asciiTheme="minorHAnsi" w:hAnsiTheme="minorHAnsi" w:cs="Arial"/>
          <w:sz w:val="22"/>
          <w:szCs w:val="22"/>
        </w:rPr>
        <w:t>continuing service.</w:t>
      </w:r>
    </w:p>
    <w:p w14:paraId="58610C7D" w14:textId="77777777" w:rsidR="00523E5D" w:rsidRDefault="00523E5D" w:rsidP="00523E5D">
      <w:pPr>
        <w:pStyle w:val="ListParagraph"/>
        <w:rPr>
          <w:rFonts w:asciiTheme="minorHAnsi" w:hAnsiTheme="minorHAnsi" w:cs="Arial"/>
        </w:rPr>
      </w:pPr>
    </w:p>
    <w:p w14:paraId="7C154E12" w14:textId="1E28EC4E" w:rsidR="00523E5D" w:rsidRDefault="00523E5D">
      <w:pPr>
        <w:rPr>
          <w:rFonts w:asciiTheme="minorHAnsi" w:hAnsiTheme="minorHAnsi" w:cs="Arial"/>
          <w:sz w:val="22"/>
          <w:szCs w:val="22"/>
        </w:rPr>
      </w:pPr>
      <w:r>
        <w:rPr>
          <w:rFonts w:asciiTheme="minorHAnsi" w:hAnsiTheme="minorHAnsi" w:cs="Arial"/>
          <w:sz w:val="22"/>
          <w:szCs w:val="22"/>
        </w:rPr>
        <w:br w:type="page"/>
      </w:r>
    </w:p>
    <w:p w14:paraId="5A16AB15" w14:textId="77777777" w:rsidR="00496862" w:rsidRDefault="00496862" w:rsidP="00523E5D">
      <w:pPr>
        <w:pStyle w:val="PlainText"/>
        <w:numPr>
          <w:ilvl w:val="0"/>
          <w:numId w:val="6"/>
        </w:numPr>
        <w:spacing w:line="276" w:lineRule="auto"/>
        <w:ind w:hanging="720"/>
        <w:rPr>
          <w:rFonts w:asciiTheme="minorHAnsi" w:hAnsiTheme="minorHAnsi" w:cs="Arial"/>
          <w:b/>
          <w:color w:val="00965E"/>
          <w:sz w:val="22"/>
          <w:szCs w:val="22"/>
          <w:u w:val="single"/>
        </w:rPr>
      </w:pPr>
      <w:bookmarkStart w:id="1" w:name="_Ref189364390"/>
      <w:r w:rsidRPr="00523E5D">
        <w:rPr>
          <w:rFonts w:asciiTheme="minorHAnsi" w:hAnsiTheme="minorHAnsi" w:cs="Arial"/>
          <w:b/>
          <w:color w:val="00965E"/>
          <w:sz w:val="22"/>
          <w:szCs w:val="22"/>
          <w:u w:val="single"/>
        </w:rPr>
        <w:lastRenderedPageBreak/>
        <w:t>Emergency Scenarios</w:t>
      </w:r>
      <w:bookmarkEnd w:id="1"/>
    </w:p>
    <w:p w14:paraId="06BF7B35" w14:textId="77777777" w:rsidR="00523E5D" w:rsidRPr="00523E5D" w:rsidRDefault="00523E5D" w:rsidP="00523E5D">
      <w:pPr>
        <w:pStyle w:val="PlainText"/>
        <w:spacing w:line="276" w:lineRule="auto"/>
        <w:ind w:left="720"/>
        <w:rPr>
          <w:rFonts w:asciiTheme="minorHAnsi" w:hAnsiTheme="minorHAnsi" w:cs="Arial"/>
          <w:b/>
          <w:color w:val="00965E"/>
          <w:sz w:val="22"/>
          <w:szCs w:val="22"/>
          <w:u w:val="single"/>
        </w:rPr>
      </w:pPr>
    </w:p>
    <w:p w14:paraId="32AE2D74" w14:textId="77777777" w:rsidR="00496862"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In addition to the normal emergency scenario of loss of office facilities, these specific emergency scenarios are derived from the Risk Assessment.</w:t>
      </w:r>
    </w:p>
    <w:p w14:paraId="523D4531" w14:textId="77777777" w:rsidR="00523E5D" w:rsidRPr="0027187B" w:rsidRDefault="00523E5D" w:rsidP="0027187B">
      <w:pPr>
        <w:pStyle w:val="ListParagraph"/>
        <w:spacing w:line="276" w:lineRule="auto"/>
        <w:ind w:left="1440"/>
        <w:outlineLvl w:val="0"/>
        <w:rPr>
          <w:rFonts w:asciiTheme="minorHAnsi" w:hAnsiTheme="minorHAnsi" w:cs="Arial"/>
        </w:rPr>
      </w:pPr>
    </w:p>
    <w:p w14:paraId="5F129966" w14:textId="28B9EA8C" w:rsidR="00496862" w:rsidRPr="00523E5D" w:rsidRDefault="008F4F8A" w:rsidP="00DC219F">
      <w:pPr>
        <w:pStyle w:val="ListParagraph"/>
        <w:numPr>
          <w:ilvl w:val="1"/>
          <w:numId w:val="15"/>
        </w:numPr>
        <w:spacing w:line="276" w:lineRule="auto"/>
        <w:outlineLvl w:val="0"/>
        <w:rPr>
          <w:rFonts w:asciiTheme="minorHAnsi" w:hAnsiTheme="minorHAnsi" w:cs="Arial"/>
        </w:rPr>
      </w:pPr>
      <w:r w:rsidRPr="00523E5D">
        <w:rPr>
          <w:rFonts w:asciiTheme="minorHAnsi" w:hAnsiTheme="minorHAnsi" w:cs="Arial"/>
        </w:rPr>
        <w:t>Non-Availability</w:t>
      </w:r>
      <w:r w:rsidR="00496862" w:rsidRPr="00523E5D">
        <w:rPr>
          <w:rFonts w:asciiTheme="minorHAnsi" w:hAnsiTheme="minorHAnsi" w:cs="Arial"/>
        </w:rPr>
        <w:t xml:space="preserve"> of </w:t>
      </w:r>
      <w:r w:rsidR="009D2DB2">
        <w:rPr>
          <w:rFonts w:asciiTheme="minorHAnsi" w:hAnsiTheme="minorHAnsi" w:cs="Arial"/>
        </w:rPr>
        <w:t>Applications</w:t>
      </w:r>
    </w:p>
    <w:p w14:paraId="6793CB39" w14:textId="77777777" w:rsidR="00496862" w:rsidRDefault="00496862" w:rsidP="00DC219F">
      <w:pPr>
        <w:pStyle w:val="ListParagraph"/>
        <w:numPr>
          <w:ilvl w:val="1"/>
          <w:numId w:val="15"/>
        </w:numPr>
        <w:spacing w:line="276" w:lineRule="auto"/>
        <w:outlineLvl w:val="0"/>
        <w:rPr>
          <w:rFonts w:asciiTheme="minorHAnsi" w:hAnsiTheme="minorHAnsi" w:cs="Arial"/>
        </w:rPr>
      </w:pPr>
      <w:r w:rsidRPr="00523E5D">
        <w:rPr>
          <w:rFonts w:asciiTheme="minorHAnsi" w:hAnsiTheme="minorHAnsi" w:cs="Arial"/>
        </w:rPr>
        <w:t xml:space="preserve">Loss of </w:t>
      </w:r>
      <w:proofErr w:type="spellStart"/>
      <w:r w:rsidRPr="00523E5D">
        <w:rPr>
          <w:rFonts w:asciiTheme="minorHAnsi" w:hAnsiTheme="minorHAnsi" w:cs="Arial"/>
        </w:rPr>
        <w:t>Rackspace</w:t>
      </w:r>
      <w:proofErr w:type="spellEnd"/>
      <w:r w:rsidRPr="00523E5D">
        <w:rPr>
          <w:rFonts w:asciiTheme="minorHAnsi" w:hAnsiTheme="minorHAnsi" w:cs="Arial"/>
        </w:rPr>
        <w:t xml:space="preserve"> Facilities</w:t>
      </w:r>
    </w:p>
    <w:p w14:paraId="7D2BF412" w14:textId="77777777" w:rsidR="00444499" w:rsidRDefault="00444499" w:rsidP="00DC219F">
      <w:pPr>
        <w:pStyle w:val="ListParagraph"/>
        <w:numPr>
          <w:ilvl w:val="1"/>
          <w:numId w:val="15"/>
        </w:numPr>
        <w:spacing w:line="276" w:lineRule="auto"/>
        <w:outlineLvl w:val="0"/>
        <w:rPr>
          <w:rFonts w:asciiTheme="minorHAnsi" w:hAnsiTheme="minorHAnsi" w:cs="Arial"/>
        </w:rPr>
      </w:pPr>
      <w:r w:rsidRPr="00444499">
        <w:rPr>
          <w:rFonts w:asciiTheme="minorHAnsi" w:hAnsiTheme="minorHAnsi" w:cs="Arial"/>
        </w:rPr>
        <w:t>Loss of Key Personnel</w:t>
      </w:r>
    </w:p>
    <w:p w14:paraId="2BE83C80" w14:textId="1A3F3F84" w:rsidR="00496862" w:rsidRDefault="00496862" w:rsidP="00DC219F">
      <w:pPr>
        <w:pStyle w:val="ListParagraph"/>
        <w:numPr>
          <w:ilvl w:val="1"/>
          <w:numId w:val="15"/>
        </w:numPr>
        <w:spacing w:line="276" w:lineRule="auto"/>
        <w:outlineLvl w:val="0"/>
        <w:rPr>
          <w:rFonts w:asciiTheme="minorHAnsi" w:hAnsiTheme="minorHAnsi" w:cs="Arial"/>
        </w:rPr>
      </w:pPr>
      <w:r w:rsidRPr="00444499">
        <w:rPr>
          <w:rFonts w:asciiTheme="minorHAnsi" w:hAnsiTheme="minorHAnsi" w:cs="Arial"/>
        </w:rPr>
        <w:t>Loss of Internal IT Facilities</w:t>
      </w:r>
    </w:p>
    <w:p w14:paraId="5072BDAD" w14:textId="43542AEC" w:rsidR="007C05CD" w:rsidRDefault="007C05CD"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Denial of service / Cyber attack</w:t>
      </w:r>
    </w:p>
    <w:p w14:paraId="077470DD" w14:textId="77777777" w:rsidR="00444499" w:rsidRPr="00444499" w:rsidRDefault="00444499" w:rsidP="00444499">
      <w:pPr>
        <w:pStyle w:val="PlainText"/>
        <w:spacing w:line="276" w:lineRule="auto"/>
        <w:ind w:left="720"/>
        <w:rPr>
          <w:rFonts w:asciiTheme="minorHAnsi" w:hAnsiTheme="minorHAnsi" w:cs="Arial"/>
          <w:sz w:val="22"/>
          <w:szCs w:val="22"/>
        </w:rPr>
      </w:pPr>
    </w:p>
    <w:p w14:paraId="700046FB" w14:textId="14ABB77A" w:rsidR="00444499" w:rsidRPr="00444499" w:rsidRDefault="00444499" w:rsidP="00444499">
      <w:pPr>
        <w:pStyle w:val="PlainText"/>
        <w:numPr>
          <w:ilvl w:val="1"/>
          <w:numId w:val="6"/>
        </w:numPr>
        <w:spacing w:line="276" w:lineRule="auto"/>
        <w:ind w:left="720" w:hanging="720"/>
        <w:rPr>
          <w:rFonts w:asciiTheme="minorHAnsi" w:hAnsiTheme="minorHAnsi" w:cs="Arial"/>
          <w:sz w:val="22"/>
          <w:szCs w:val="22"/>
        </w:rPr>
      </w:pPr>
      <w:r w:rsidRPr="00444499">
        <w:rPr>
          <w:rFonts w:asciiTheme="minorHAnsi" w:hAnsiTheme="minorHAnsi" w:cs="Arial"/>
          <w:sz w:val="22"/>
          <w:szCs w:val="22"/>
        </w:rPr>
        <w:t>Each section describes the preventative and recovery measures in place for this scenario</w:t>
      </w:r>
    </w:p>
    <w:p w14:paraId="0765B878" w14:textId="77777777" w:rsidR="00496862" w:rsidRDefault="00496862" w:rsidP="00993C3A">
      <w:pPr>
        <w:pStyle w:val="Body"/>
        <w:spacing w:line="276" w:lineRule="auto"/>
        <w:rPr>
          <w:rFonts w:ascii="Calibri" w:eastAsia="Calibri" w:hAnsi="Calibri" w:cs="Calibri"/>
          <w:sz w:val="22"/>
          <w:szCs w:val="22"/>
        </w:rPr>
      </w:pPr>
    </w:p>
    <w:p w14:paraId="64628F62" w14:textId="448F7E3D" w:rsidR="00496862" w:rsidRPr="00523E5D" w:rsidRDefault="00496862" w:rsidP="00523E5D">
      <w:pPr>
        <w:pStyle w:val="PlainText"/>
        <w:numPr>
          <w:ilvl w:val="0"/>
          <w:numId w:val="6"/>
        </w:numPr>
        <w:spacing w:line="276" w:lineRule="auto"/>
        <w:ind w:hanging="720"/>
        <w:rPr>
          <w:rFonts w:asciiTheme="minorHAnsi" w:hAnsiTheme="minorHAnsi" w:cs="Arial"/>
          <w:b/>
          <w:color w:val="00965E"/>
          <w:sz w:val="22"/>
          <w:szCs w:val="22"/>
          <w:u w:val="single"/>
        </w:rPr>
      </w:pPr>
      <w:proofErr w:type="gramStart"/>
      <w:r w:rsidRPr="00523E5D">
        <w:rPr>
          <w:rFonts w:asciiTheme="minorHAnsi" w:hAnsiTheme="minorHAnsi" w:cs="Arial"/>
          <w:b/>
          <w:color w:val="00965E"/>
          <w:sz w:val="22"/>
          <w:szCs w:val="22"/>
          <w:u w:val="single"/>
        </w:rPr>
        <w:t>Non Availability</w:t>
      </w:r>
      <w:proofErr w:type="gramEnd"/>
      <w:r w:rsidRPr="00523E5D">
        <w:rPr>
          <w:rFonts w:asciiTheme="minorHAnsi" w:hAnsiTheme="minorHAnsi" w:cs="Arial"/>
          <w:b/>
          <w:color w:val="00965E"/>
          <w:sz w:val="22"/>
          <w:szCs w:val="22"/>
          <w:u w:val="single"/>
        </w:rPr>
        <w:t xml:space="preserve"> of </w:t>
      </w:r>
      <w:r w:rsidR="00117CA6">
        <w:rPr>
          <w:rFonts w:asciiTheme="minorHAnsi" w:hAnsiTheme="minorHAnsi" w:cs="Arial"/>
          <w:b/>
          <w:color w:val="00965E"/>
          <w:sz w:val="22"/>
          <w:szCs w:val="22"/>
          <w:u w:val="single"/>
        </w:rPr>
        <w:t xml:space="preserve">Critical </w:t>
      </w:r>
      <w:r w:rsidRPr="00523E5D">
        <w:rPr>
          <w:rFonts w:asciiTheme="minorHAnsi" w:hAnsiTheme="minorHAnsi" w:cs="Arial"/>
          <w:b/>
          <w:color w:val="00965E"/>
          <w:sz w:val="22"/>
          <w:szCs w:val="22"/>
          <w:u w:val="single"/>
        </w:rPr>
        <w:t>Application</w:t>
      </w:r>
      <w:r w:rsidR="0054204C">
        <w:rPr>
          <w:rFonts w:asciiTheme="minorHAnsi" w:hAnsiTheme="minorHAnsi" w:cs="Arial"/>
          <w:b/>
          <w:color w:val="00965E"/>
          <w:sz w:val="22"/>
          <w:szCs w:val="22"/>
          <w:u w:val="single"/>
        </w:rPr>
        <w:t>s</w:t>
      </w:r>
    </w:p>
    <w:p w14:paraId="3DCEADC6" w14:textId="77777777" w:rsidR="00523E5D" w:rsidRPr="00523E5D" w:rsidRDefault="00523E5D" w:rsidP="00523E5D">
      <w:pPr>
        <w:pStyle w:val="PlainText"/>
        <w:spacing w:line="276" w:lineRule="auto"/>
        <w:ind w:left="720"/>
        <w:rPr>
          <w:rFonts w:asciiTheme="minorHAnsi" w:hAnsiTheme="minorHAnsi" w:cs="Arial"/>
          <w:b/>
          <w:color w:val="00965E"/>
          <w:sz w:val="22"/>
          <w:szCs w:val="22"/>
        </w:rPr>
      </w:pPr>
    </w:p>
    <w:p w14:paraId="3423A0DB" w14:textId="206A077F" w:rsidR="00496862" w:rsidRPr="00AD2D80" w:rsidRDefault="009D2DB2" w:rsidP="00523E5D">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A</w:t>
      </w:r>
      <w:r w:rsidR="00496862" w:rsidRPr="00AD2D80">
        <w:rPr>
          <w:rFonts w:asciiTheme="minorHAnsi" w:hAnsiTheme="minorHAnsi" w:cs="Arial"/>
          <w:sz w:val="22"/>
          <w:szCs w:val="22"/>
        </w:rPr>
        <w:t>pplication</w:t>
      </w:r>
      <w:r>
        <w:rPr>
          <w:rFonts w:asciiTheme="minorHAnsi" w:hAnsiTheme="minorHAnsi" w:cs="Arial"/>
          <w:sz w:val="22"/>
          <w:szCs w:val="22"/>
        </w:rPr>
        <w:t>s</w:t>
      </w:r>
      <w:r w:rsidR="00496862" w:rsidRPr="00AD2D80">
        <w:rPr>
          <w:rFonts w:asciiTheme="minorHAnsi" w:hAnsiTheme="minorHAnsi" w:cs="Arial"/>
          <w:sz w:val="22"/>
          <w:szCs w:val="22"/>
        </w:rPr>
        <w:t xml:space="preserve"> may become unavailable due to software failure, malicious activity etc.  Failure of individual hardware systems is mitigated by resiliency measures, so that the application can continue to function, albeit at a reduced throughput, perhaps.  Total loss of the servers providing the application</w:t>
      </w:r>
      <w:r>
        <w:rPr>
          <w:rFonts w:asciiTheme="minorHAnsi" w:hAnsiTheme="minorHAnsi" w:cs="Arial"/>
          <w:sz w:val="22"/>
          <w:szCs w:val="22"/>
        </w:rPr>
        <w:t>s</w:t>
      </w:r>
      <w:r w:rsidR="00496862" w:rsidRPr="00AD2D80">
        <w:rPr>
          <w:rFonts w:asciiTheme="minorHAnsi" w:hAnsiTheme="minorHAnsi" w:cs="Arial"/>
          <w:sz w:val="22"/>
          <w:szCs w:val="22"/>
        </w:rPr>
        <w:t xml:space="preserve"> (or of both of a redundant pair) is covered </w:t>
      </w:r>
      <w:r w:rsidR="00496862" w:rsidRPr="00C174B5">
        <w:rPr>
          <w:rFonts w:asciiTheme="minorHAnsi" w:hAnsiTheme="minorHAnsi" w:cstheme="minorHAnsi"/>
          <w:sz w:val="22"/>
          <w:szCs w:val="22"/>
        </w:rPr>
        <w:t xml:space="preserve">by </w:t>
      </w:r>
      <w:r w:rsidR="0027187B" w:rsidRPr="00AD2D80">
        <w:rPr>
          <w:rFonts w:asciiTheme="minorHAnsi" w:hAnsiTheme="minorHAnsi" w:cstheme="minorHAnsi"/>
          <w:sz w:val="22"/>
          <w:szCs w:val="22"/>
        </w:rPr>
        <w:t>Section</w:t>
      </w:r>
      <w:r w:rsidR="00AD2D80" w:rsidRPr="00C174B5">
        <w:rPr>
          <w:rFonts w:asciiTheme="minorHAnsi" w:hAnsiTheme="minorHAnsi" w:cstheme="minorHAnsi"/>
          <w:sz w:val="22"/>
          <w:szCs w:val="22"/>
        </w:rPr>
        <w:t xml:space="preserve"> </w:t>
      </w:r>
      <w:r w:rsidR="00AD2D80" w:rsidRPr="00C174B5">
        <w:rPr>
          <w:rFonts w:asciiTheme="minorHAnsi" w:hAnsiTheme="minorHAnsi" w:cstheme="minorHAnsi"/>
          <w:sz w:val="22"/>
          <w:szCs w:val="22"/>
        </w:rPr>
        <w:fldChar w:fldCharType="begin"/>
      </w:r>
      <w:r w:rsidR="00AD2D80" w:rsidRPr="00705509">
        <w:rPr>
          <w:rFonts w:asciiTheme="minorHAnsi" w:hAnsiTheme="minorHAnsi" w:cstheme="minorHAnsi"/>
          <w:sz w:val="22"/>
          <w:szCs w:val="22"/>
        </w:rPr>
        <w:instrText xml:space="preserve"> REF _Ref13069177 \r \h </w:instrText>
      </w:r>
      <w:r w:rsidR="00AD2D80" w:rsidRPr="00AD2D80">
        <w:rPr>
          <w:rFonts w:asciiTheme="minorHAnsi" w:hAnsiTheme="minorHAnsi" w:cstheme="minorHAnsi"/>
          <w:sz w:val="22"/>
          <w:szCs w:val="22"/>
        </w:rPr>
        <w:instrText xml:space="preserve"> \* MERGEFORMAT </w:instrText>
      </w:r>
      <w:r w:rsidR="00AD2D80" w:rsidRPr="00C174B5">
        <w:rPr>
          <w:rFonts w:asciiTheme="minorHAnsi" w:hAnsiTheme="minorHAnsi" w:cstheme="minorHAnsi"/>
          <w:sz w:val="22"/>
          <w:szCs w:val="22"/>
        </w:rPr>
      </w:r>
      <w:r w:rsidR="00AD2D80" w:rsidRPr="00C174B5">
        <w:rPr>
          <w:rFonts w:asciiTheme="minorHAnsi" w:hAnsiTheme="minorHAnsi" w:cstheme="minorHAnsi"/>
          <w:sz w:val="22"/>
          <w:szCs w:val="22"/>
        </w:rPr>
        <w:fldChar w:fldCharType="separate"/>
      </w:r>
      <w:r w:rsidR="00017899">
        <w:rPr>
          <w:rFonts w:asciiTheme="minorHAnsi" w:hAnsiTheme="minorHAnsi" w:cstheme="minorHAnsi"/>
          <w:sz w:val="22"/>
          <w:szCs w:val="22"/>
        </w:rPr>
        <w:t>10</w:t>
      </w:r>
      <w:r w:rsidR="00AD2D80" w:rsidRPr="00C174B5">
        <w:rPr>
          <w:rFonts w:asciiTheme="minorHAnsi" w:hAnsiTheme="minorHAnsi" w:cstheme="minorHAnsi"/>
          <w:sz w:val="22"/>
          <w:szCs w:val="22"/>
        </w:rPr>
        <w:fldChar w:fldCharType="end"/>
      </w:r>
      <w:r w:rsidR="00AD2D80" w:rsidRPr="00C174B5">
        <w:rPr>
          <w:rFonts w:asciiTheme="minorHAnsi" w:hAnsiTheme="minorHAnsi" w:cstheme="minorHAnsi"/>
          <w:sz w:val="22"/>
          <w:szCs w:val="22"/>
        </w:rPr>
        <w:t xml:space="preserve"> </w:t>
      </w:r>
      <w:r w:rsidR="00AD2D80" w:rsidRPr="00C174B5">
        <w:rPr>
          <w:rFonts w:asciiTheme="minorHAnsi" w:hAnsiTheme="minorHAnsi" w:cstheme="minorHAnsi"/>
          <w:sz w:val="22"/>
          <w:szCs w:val="22"/>
        </w:rPr>
        <w:fldChar w:fldCharType="begin"/>
      </w:r>
      <w:r w:rsidR="00AD2D80" w:rsidRPr="00705509">
        <w:rPr>
          <w:rFonts w:asciiTheme="minorHAnsi" w:hAnsiTheme="minorHAnsi" w:cstheme="minorHAnsi"/>
          <w:sz w:val="22"/>
          <w:szCs w:val="22"/>
        </w:rPr>
        <w:instrText xml:space="preserve"> REF _Ref13069177 \h </w:instrText>
      </w:r>
      <w:r w:rsidR="00AD2D80" w:rsidRPr="00AD2D80">
        <w:rPr>
          <w:rFonts w:asciiTheme="minorHAnsi" w:hAnsiTheme="minorHAnsi" w:cstheme="minorHAnsi"/>
          <w:sz w:val="22"/>
          <w:szCs w:val="22"/>
        </w:rPr>
        <w:instrText xml:space="preserve"> \* MERGEFORMAT </w:instrText>
      </w:r>
      <w:r w:rsidR="00AD2D80" w:rsidRPr="00C174B5">
        <w:rPr>
          <w:rFonts w:asciiTheme="minorHAnsi" w:hAnsiTheme="minorHAnsi" w:cstheme="minorHAnsi"/>
          <w:sz w:val="22"/>
          <w:szCs w:val="22"/>
        </w:rPr>
      </w:r>
      <w:r w:rsidR="00AD2D80" w:rsidRPr="00C174B5">
        <w:rPr>
          <w:rFonts w:asciiTheme="minorHAnsi" w:hAnsiTheme="minorHAnsi" w:cstheme="minorHAnsi"/>
          <w:sz w:val="22"/>
          <w:szCs w:val="22"/>
        </w:rPr>
        <w:fldChar w:fldCharType="separate"/>
      </w:r>
      <w:r w:rsidR="00AD2D80" w:rsidRPr="00705509">
        <w:rPr>
          <w:rFonts w:asciiTheme="minorHAnsi" w:hAnsiTheme="minorHAnsi" w:cstheme="minorHAnsi"/>
          <w:sz w:val="22"/>
          <w:szCs w:val="22"/>
        </w:rPr>
        <w:t xml:space="preserve">Loss of </w:t>
      </w:r>
      <w:proofErr w:type="spellStart"/>
      <w:r w:rsidR="00AD2D80" w:rsidRPr="00705509">
        <w:rPr>
          <w:rFonts w:asciiTheme="minorHAnsi" w:hAnsiTheme="minorHAnsi" w:cstheme="minorHAnsi"/>
          <w:sz w:val="22"/>
          <w:szCs w:val="22"/>
        </w:rPr>
        <w:t>Rackspace</w:t>
      </w:r>
      <w:proofErr w:type="spellEnd"/>
      <w:r w:rsidR="00AD2D80" w:rsidRPr="00705509">
        <w:rPr>
          <w:rFonts w:asciiTheme="minorHAnsi" w:hAnsiTheme="minorHAnsi" w:cstheme="minorHAnsi"/>
          <w:sz w:val="22"/>
          <w:szCs w:val="22"/>
        </w:rPr>
        <w:t xml:space="preserve"> Facilities</w:t>
      </w:r>
      <w:r w:rsidR="00AD2D80" w:rsidRPr="00C174B5">
        <w:rPr>
          <w:rFonts w:asciiTheme="minorHAnsi" w:hAnsiTheme="minorHAnsi" w:cstheme="minorHAnsi"/>
          <w:sz w:val="22"/>
          <w:szCs w:val="22"/>
        </w:rPr>
        <w:fldChar w:fldCharType="end"/>
      </w:r>
      <w:r w:rsidR="00496862" w:rsidRPr="00C174B5">
        <w:rPr>
          <w:rFonts w:asciiTheme="minorHAnsi" w:hAnsiTheme="minorHAnsi" w:cstheme="minorHAnsi"/>
          <w:sz w:val="22"/>
          <w:szCs w:val="22"/>
        </w:rPr>
        <w:t xml:space="preserve"> </w:t>
      </w:r>
      <w:r w:rsidR="00AD2D80" w:rsidRPr="00C174B5">
        <w:rPr>
          <w:rFonts w:asciiTheme="minorHAnsi" w:hAnsiTheme="minorHAnsi" w:cstheme="minorHAnsi"/>
          <w:sz w:val="22"/>
          <w:szCs w:val="22"/>
        </w:rPr>
        <w:t>below</w:t>
      </w:r>
    </w:p>
    <w:p w14:paraId="55DECDDF" w14:textId="77777777" w:rsidR="00496862" w:rsidRDefault="00496862" w:rsidP="00993C3A">
      <w:pPr>
        <w:pStyle w:val="Body"/>
        <w:spacing w:line="276" w:lineRule="auto"/>
        <w:rPr>
          <w:rFonts w:ascii="Calibri" w:eastAsia="Calibri" w:hAnsi="Calibri" w:cs="Calibri"/>
          <w:sz w:val="22"/>
          <w:szCs w:val="22"/>
        </w:rPr>
      </w:pPr>
    </w:p>
    <w:p w14:paraId="5F8CB575" w14:textId="77777777" w:rsidR="00496862" w:rsidRPr="00444499" w:rsidRDefault="00496862" w:rsidP="00444499">
      <w:pPr>
        <w:pStyle w:val="PlainText"/>
        <w:spacing w:line="276" w:lineRule="auto"/>
        <w:ind w:left="720"/>
        <w:rPr>
          <w:rFonts w:asciiTheme="minorHAnsi" w:hAnsiTheme="minorHAnsi" w:cs="Arial"/>
          <w:b/>
          <w:color w:val="00965E"/>
          <w:sz w:val="22"/>
          <w:szCs w:val="22"/>
        </w:rPr>
      </w:pPr>
      <w:r w:rsidRPr="00444499">
        <w:rPr>
          <w:rFonts w:asciiTheme="minorHAnsi" w:hAnsiTheme="minorHAnsi" w:cs="Arial"/>
          <w:b/>
          <w:color w:val="00965E"/>
          <w:sz w:val="22"/>
          <w:szCs w:val="22"/>
        </w:rPr>
        <w:t>Database Server Failure</w:t>
      </w:r>
    </w:p>
    <w:p w14:paraId="60003C67" w14:textId="77777777" w:rsidR="00523E5D" w:rsidRPr="00523E5D" w:rsidRDefault="00523E5D" w:rsidP="00523E5D">
      <w:pPr>
        <w:pStyle w:val="PlainText"/>
        <w:spacing w:line="276" w:lineRule="auto"/>
        <w:ind w:left="720"/>
        <w:rPr>
          <w:rFonts w:asciiTheme="minorHAnsi" w:hAnsiTheme="minorHAnsi" w:cs="Arial"/>
          <w:b/>
          <w:color w:val="00965E"/>
          <w:sz w:val="22"/>
          <w:szCs w:val="22"/>
          <w:u w:val="single"/>
        </w:rPr>
      </w:pPr>
    </w:p>
    <w:p w14:paraId="341A345A" w14:textId="088C1281" w:rsidR="00496862"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The SQL Server DBMS is configured to maintain Active</w:t>
      </w:r>
      <w:r w:rsidR="00106F7C" w:rsidRPr="00523E5D">
        <w:rPr>
          <w:rFonts w:asciiTheme="minorHAnsi" w:hAnsiTheme="minorHAnsi" w:cs="Arial"/>
          <w:sz w:val="22"/>
          <w:szCs w:val="22"/>
        </w:rPr>
        <w:t>: Passive</w:t>
      </w:r>
      <w:r w:rsidRPr="00523E5D">
        <w:rPr>
          <w:rFonts w:asciiTheme="minorHAnsi" w:hAnsiTheme="minorHAnsi" w:cs="Arial"/>
          <w:sz w:val="22"/>
          <w:szCs w:val="22"/>
        </w:rPr>
        <w:t xml:space="preserve"> failover configuration of </w:t>
      </w:r>
      <w:r w:rsidR="0054204C">
        <w:rPr>
          <w:rFonts w:asciiTheme="minorHAnsi" w:hAnsiTheme="minorHAnsi" w:cs="Arial"/>
          <w:sz w:val="22"/>
          <w:szCs w:val="22"/>
        </w:rPr>
        <w:t>application</w:t>
      </w:r>
      <w:r w:rsidRPr="00523E5D">
        <w:rPr>
          <w:rFonts w:asciiTheme="minorHAnsi" w:hAnsiTheme="minorHAnsi" w:cs="Arial"/>
          <w:sz w:val="22"/>
          <w:szCs w:val="22"/>
        </w:rPr>
        <w:t xml:space="preserve"> database</w:t>
      </w:r>
      <w:r w:rsidR="0054204C">
        <w:rPr>
          <w:rFonts w:asciiTheme="minorHAnsi" w:hAnsiTheme="minorHAnsi" w:cs="Arial"/>
          <w:sz w:val="22"/>
          <w:szCs w:val="22"/>
        </w:rPr>
        <w:t>s</w:t>
      </w:r>
      <w:r w:rsidRPr="00523E5D">
        <w:rPr>
          <w:rFonts w:asciiTheme="minorHAnsi" w:hAnsiTheme="minorHAnsi" w:cs="Arial"/>
          <w:sz w:val="22"/>
          <w:szCs w:val="22"/>
        </w:rPr>
        <w:t xml:space="preserve">.  In the event of </w:t>
      </w:r>
      <w:r w:rsidR="00106F7C" w:rsidRPr="00523E5D">
        <w:rPr>
          <w:rFonts w:asciiTheme="minorHAnsi" w:hAnsiTheme="minorHAnsi" w:cs="Arial"/>
          <w:sz w:val="22"/>
          <w:szCs w:val="22"/>
        </w:rPr>
        <w:t>an</w:t>
      </w:r>
      <w:r w:rsidRPr="00523E5D">
        <w:rPr>
          <w:rFonts w:asciiTheme="minorHAnsi" w:hAnsiTheme="minorHAnsi" w:cs="Arial"/>
          <w:sz w:val="22"/>
          <w:szCs w:val="22"/>
        </w:rPr>
        <w:t xml:space="preserve"> Active server failing, the Passive (Failover) server takes over automatically with little or no disruption to the rest of the application.  In this event, </w:t>
      </w:r>
      <w:r w:rsidR="009D2DB2">
        <w:rPr>
          <w:rFonts w:asciiTheme="minorHAnsi" w:hAnsiTheme="minorHAnsi" w:cs="Arial"/>
          <w:sz w:val="22"/>
          <w:szCs w:val="22"/>
        </w:rPr>
        <w:t>SRCL</w:t>
      </w:r>
      <w:r w:rsidRPr="00523E5D">
        <w:rPr>
          <w:rFonts w:asciiTheme="minorHAnsi" w:hAnsiTheme="minorHAnsi" w:cs="Arial"/>
          <w:sz w:val="22"/>
          <w:szCs w:val="22"/>
        </w:rPr>
        <w:t xml:space="preserve"> support staff are informed by email and SMS.  They then diagnose the reason for the failover and, as necessary:</w:t>
      </w:r>
    </w:p>
    <w:p w14:paraId="30D0C9FD" w14:textId="77777777" w:rsidR="00523E5D" w:rsidRPr="00523E5D" w:rsidRDefault="00523E5D" w:rsidP="00523E5D">
      <w:pPr>
        <w:pStyle w:val="PlainText"/>
        <w:spacing w:line="276" w:lineRule="auto"/>
        <w:ind w:left="720"/>
        <w:rPr>
          <w:rFonts w:asciiTheme="minorHAnsi" w:hAnsiTheme="minorHAnsi" w:cs="Arial"/>
          <w:sz w:val="22"/>
          <w:szCs w:val="22"/>
        </w:rPr>
      </w:pPr>
    </w:p>
    <w:p w14:paraId="6C573B48" w14:textId="77777777" w:rsidR="00496862" w:rsidRPr="00523E5D" w:rsidRDefault="00496862" w:rsidP="00DC219F">
      <w:pPr>
        <w:pStyle w:val="ListParagraph"/>
        <w:numPr>
          <w:ilvl w:val="1"/>
          <w:numId w:val="15"/>
        </w:numPr>
        <w:spacing w:line="276" w:lineRule="auto"/>
        <w:outlineLvl w:val="0"/>
        <w:rPr>
          <w:rFonts w:asciiTheme="minorHAnsi" w:hAnsiTheme="minorHAnsi" w:cs="Arial"/>
        </w:rPr>
      </w:pPr>
      <w:r w:rsidRPr="00523E5D">
        <w:rPr>
          <w:rFonts w:asciiTheme="minorHAnsi" w:hAnsiTheme="minorHAnsi" w:cs="Arial"/>
        </w:rPr>
        <w:t>Take immediate corrective action (</w:t>
      </w:r>
      <w:proofErr w:type="gramStart"/>
      <w:r w:rsidRPr="00523E5D">
        <w:rPr>
          <w:rFonts w:asciiTheme="minorHAnsi" w:hAnsiTheme="minorHAnsi" w:cs="Arial"/>
        </w:rPr>
        <w:t>e.g.</w:t>
      </w:r>
      <w:proofErr w:type="gramEnd"/>
      <w:r w:rsidRPr="00523E5D">
        <w:rPr>
          <w:rFonts w:asciiTheme="minorHAnsi" w:hAnsiTheme="minorHAnsi" w:cs="Arial"/>
        </w:rPr>
        <w:t xml:space="preserve"> simple configuration change).</w:t>
      </w:r>
    </w:p>
    <w:p w14:paraId="698A2A25" w14:textId="77777777" w:rsidR="00496862" w:rsidRPr="00523E5D" w:rsidRDefault="00496862" w:rsidP="00DC219F">
      <w:pPr>
        <w:pStyle w:val="ListParagraph"/>
        <w:numPr>
          <w:ilvl w:val="1"/>
          <w:numId w:val="15"/>
        </w:numPr>
        <w:spacing w:line="276" w:lineRule="auto"/>
        <w:outlineLvl w:val="0"/>
        <w:rPr>
          <w:rFonts w:asciiTheme="minorHAnsi" w:hAnsiTheme="minorHAnsi" w:cs="Arial"/>
        </w:rPr>
      </w:pPr>
      <w:r w:rsidRPr="00523E5D">
        <w:rPr>
          <w:rFonts w:asciiTheme="minorHAnsi" w:hAnsiTheme="minorHAnsi" w:cs="Arial"/>
        </w:rPr>
        <w:t>Rebuild the server from the OS up.</w:t>
      </w:r>
    </w:p>
    <w:p w14:paraId="747FCA58" w14:textId="12698D8E" w:rsidR="00496862" w:rsidRPr="00523E5D" w:rsidRDefault="00496862" w:rsidP="00DC219F">
      <w:pPr>
        <w:pStyle w:val="ListParagraph"/>
        <w:numPr>
          <w:ilvl w:val="1"/>
          <w:numId w:val="15"/>
        </w:numPr>
        <w:spacing w:line="276" w:lineRule="auto"/>
        <w:outlineLvl w:val="0"/>
        <w:rPr>
          <w:rFonts w:asciiTheme="minorHAnsi" w:hAnsiTheme="minorHAnsi" w:cs="Arial"/>
        </w:rPr>
      </w:pPr>
      <w:r w:rsidRPr="00523E5D">
        <w:rPr>
          <w:rFonts w:asciiTheme="minorHAnsi" w:hAnsiTheme="minorHAnsi" w:cs="Arial"/>
        </w:rPr>
        <w:t xml:space="preserve">For hardware failure, contact </w:t>
      </w:r>
      <w:proofErr w:type="spellStart"/>
      <w:r w:rsidR="00540A07">
        <w:rPr>
          <w:rFonts w:asciiTheme="minorHAnsi" w:hAnsiTheme="minorHAnsi" w:cs="Arial"/>
        </w:rPr>
        <w:t>Rackspace</w:t>
      </w:r>
      <w:proofErr w:type="spellEnd"/>
      <w:r w:rsidRPr="00523E5D">
        <w:rPr>
          <w:rFonts w:asciiTheme="minorHAnsi" w:hAnsiTheme="minorHAnsi" w:cs="Arial"/>
        </w:rPr>
        <w:t xml:space="preserve"> for support and repair.</w:t>
      </w:r>
    </w:p>
    <w:p w14:paraId="65828A4D" w14:textId="77777777" w:rsidR="00496862" w:rsidRDefault="00496862" w:rsidP="00993C3A">
      <w:pPr>
        <w:pStyle w:val="Body"/>
        <w:spacing w:line="276" w:lineRule="auto"/>
        <w:rPr>
          <w:rFonts w:ascii="Calibri" w:eastAsia="Calibri" w:hAnsi="Calibri" w:cs="Calibri"/>
          <w:sz w:val="22"/>
          <w:szCs w:val="22"/>
        </w:rPr>
      </w:pPr>
    </w:p>
    <w:p w14:paraId="5C00A162" w14:textId="308E1FC3" w:rsidR="00496862" w:rsidRPr="00523E5D"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In any case, the mirror server continues to provide the database until the main server is ready to take back the live role, and there is no loss of the application</w:t>
      </w:r>
      <w:r w:rsidR="0054204C">
        <w:rPr>
          <w:rFonts w:asciiTheme="minorHAnsi" w:hAnsiTheme="minorHAnsi" w:cs="Arial"/>
          <w:sz w:val="22"/>
          <w:szCs w:val="22"/>
        </w:rPr>
        <w:t>s</w:t>
      </w:r>
      <w:r w:rsidRPr="00523E5D">
        <w:rPr>
          <w:rFonts w:asciiTheme="minorHAnsi" w:hAnsiTheme="minorHAnsi" w:cs="Arial"/>
          <w:sz w:val="22"/>
          <w:szCs w:val="22"/>
        </w:rPr>
        <w:t>.  Therefore, a single database server failure is not an event that requires use of the BC Plan.</w:t>
      </w:r>
    </w:p>
    <w:p w14:paraId="1F3C1EA5" w14:textId="77777777" w:rsidR="00496862" w:rsidRDefault="00496862" w:rsidP="00993C3A">
      <w:pPr>
        <w:pStyle w:val="Body"/>
        <w:spacing w:line="276" w:lineRule="auto"/>
        <w:rPr>
          <w:rFonts w:ascii="Calibri" w:eastAsia="Calibri" w:hAnsi="Calibri" w:cs="Calibri"/>
          <w:sz w:val="22"/>
          <w:szCs w:val="22"/>
        </w:rPr>
      </w:pPr>
    </w:p>
    <w:p w14:paraId="607064F3" w14:textId="77777777" w:rsidR="00496862" w:rsidRDefault="00496862" w:rsidP="00523E5D">
      <w:pPr>
        <w:pStyle w:val="PlainText"/>
        <w:numPr>
          <w:ilvl w:val="1"/>
          <w:numId w:val="6"/>
        </w:numPr>
        <w:spacing w:line="276" w:lineRule="auto"/>
        <w:ind w:left="720" w:hanging="720"/>
        <w:rPr>
          <w:rFonts w:asciiTheme="minorHAnsi" w:hAnsiTheme="minorHAnsi" w:cs="Arial"/>
          <w:sz w:val="22"/>
          <w:szCs w:val="22"/>
        </w:rPr>
      </w:pPr>
      <w:r w:rsidRPr="00523E5D">
        <w:rPr>
          <w:rFonts w:asciiTheme="minorHAnsi" w:hAnsiTheme="minorHAnsi" w:cs="Arial"/>
          <w:sz w:val="22"/>
          <w:szCs w:val="22"/>
        </w:rPr>
        <w:t>If the database becomes unusable because of data corruption, then it must be restored from backup:</w:t>
      </w:r>
    </w:p>
    <w:p w14:paraId="32DFC896" w14:textId="77777777" w:rsidR="00523E5D" w:rsidRDefault="00523E5D" w:rsidP="00523E5D">
      <w:pPr>
        <w:pStyle w:val="ListParagraph"/>
        <w:rPr>
          <w:rFonts w:asciiTheme="minorHAnsi" w:hAnsiTheme="minorHAnsi" w:cs="Arial"/>
        </w:rPr>
      </w:pPr>
    </w:p>
    <w:p w14:paraId="7F0E079A" w14:textId="58468EAA" w:rsidR="00540A07" w:rsidRDefault="00540A07" w:rsidP="00DC219F">
      <w:pPr>
        <w:pStyle w:val="ListParagraph"/>
        <w:numPr>
          <w:ilvl w:val="1"/>
          <w:numId w:val="15"/>
        </w:numPr>
        <w:spacing w:line="276" w:lineRule="auto"/>
        <w:outlineLvl w:val="0"/>
        <w:rPr>
          <w:rFonts w:asciiTheme="minorHAnsi" w:hAnsiTheme="minorHAnsi" w:cs="Arial"/>
        </w:rPr>
      </w:pPr>
      <w:proofErr w:type="spellStart"/>
      <w:r>
        <w:rPr>
          <w:rFonts w:asciiTheme="minorHAnsi" w:hAnsiTheme="minorHAnsi" w:cs="Arial"/>
        </w:rPr>
        <w:t>Liase</w:t>
      </w:r>
      <w:proofErr w:type="spellEnd"/>
      <w:r>
        <w:rPr>
          <w:rFonts w:asciiTheme="minorHAnsi" w:hAnsiTheme="minorHAnsi" w:cs="Arial"/>
        </w:rPr>
        <w:t xml:space="preserve"> with </w:t>
      </w:r>
      <w:proofErr w:type="spellStart"/>
      <w:r>
        <w:rPr>
          <w:rFonts w:asciiTheme="minorHAnsi" w:hAnsiTheme="minorHAnsi" w:cs="Arial"/>
        </w:rPr>
        <w:t>Rackspace</w:t>
      </w:r>
      <w:proofErr w:type="spellEnd"/>
      <w:r>
        <w:rPr>
          <w:rFonts w:asciiTheme="minorHAnsi" w:hAnsiTheme="minorHAnsi" w:cs="Arial"/>
        </w:rPr>
        <w:t xml:space="preserve"> for restoration of back of database</w:t>
      </w:r>
    </w:p>
    <w:p w14:paraId="52DDA348" w14:textId="77777777" w:rsidR="00496862" w:rsidRPr="00523E5D" w:rsidRDefault="00496862" w:rsidP="00DC219F">
      <w:pPr>
        <w:pStyle w:val="ListParagraph"/>
        <w:numPr>
          <w:ilvl w:val="1"/>
          <w:numId w:val="15"/>
        </w:numPr>
        <w:spacing w:line="276" w:lineRule="auto"/>
        <w:outlineLvl w:val="0"/>
        <w:rPr>
          <w:rFonts w:asciiTheme="minorHAnsi" w:hAnsiTheme="minorHAnsi" w:cs="Arial"/>
        </w:rPr>
      </w:pPr>
      <w:r w:rsidRPr="00523E5D">
        <w:rPr>
          <w:rFonts w:asciiTheme="minorHAnsi" w:hAnsiTheme="minorHAnsi" w:cs="Arial"/>
        </w:rPr>
        <w:t>If the corruption is known to have occurred at a particular time during the day, then the transaction log can be used to roll the database back to a point just prior to the problem, thus minimising the loss of new data.</w:t>
      </w:r>
    </w:p>
    <w:p w14:paraId="1BCDD54E" w14:textId="77777777" w:rsidR="00496862" w:rsidRPr="00523E5D" w:rsidRDefault="00496862" w:rsidP="00DC219F">
      <w:pPr>
        <w:pStyle w:val="ListParagraph"/>
        <w:numPr>
          <w:ilvl w:val="1"/>
          <w:numId w:val="15"/>
        </w:numPr>
        <w:spacing w:line="276" w:lineRule="auto"/>
        <w:outlineLvl w:val="0"/>
        <w:rPr>
          <w:rFonts w:asciiTheme="minorHAnsi" w:hAnsiTheme="minorHAnsi" w:cs="Arial"/>
        </w:rPr>
      </w:pPr>
      <w:r w:rsidRPr="00523E5D">
        <w:rPr>
          <w:rFonts w:asciiTheme="minorHAnsi" w:hAnsiTheme="minorHAnsi" w:cs="Arial"/>
        </w:rPr>
        <w:t>Otherwise, an overnight backup must be restored.</w:t>
      </w:r>
    </w:p>
    <w:p w14:paraId="427CC423" w14:textId="77777777" w:rsidR="00496862" w:rsidRDefault="00496862" w:rsidP="00523E5D">
      <w:pPr>
        <w:pStyle w:val="Body"/>
        <w:spacing w:line="276" w:lineRule="auto"/>
        <w:rPr>
          <w:rFonts w:ascii="Calibri" w:eastAsia="Calibri" w:hAnsi="Calibri" w:cs="Calibri"/>
          <w:sz w:val="22"/>
          <w:szCs w:val="22"/>
        </w:rPr>
      </w:pPr>
    </w:p>
    <w:p w14:paraId="477D5266" w14:textId="201923F3" w:rsidR="00496862" w:rsidRPr="009450DB" w:rsidRDefault="00496862" w:rsidP="009450DB">
      <w:pPr>
        <w:pStyle w:val="PlainText"/>
        <w:numPr>
          <w:ilvl w:val="1"/>
          <w:numId w:val="6"/>
        </w:numPr>
        <w:spacing w:line="276" w:lineRule="auto"/>
        <w:ind w:left="720" w:hanging="720"/>
        <w:rPr>
          <w:rFonts w:asciiTheme="minorHAnsi" w:hAnsiTheme="minorHAnsi" w:cs="Arial"/>
          <w:sz w:val="22"/>
          <w:szCs w:val="22"/>
        </w:rPr>
      </w:pPr>
      <w:r w:rsidRPr="009450DB">
        <w:rPr>
          <w:rFonts w:asciiTheme="minorHAnsi" w:hAnsiTheme="minorHAnsi" w:cs="Arial"/>
          <w:sz w:val="22"/>
          <w:szCs w:val="22"/>
        </w:rPr>
        <w:lastRenderedPageBreak/>
        <w:t>As a database restoration from backup require</w:t>
      </w:r>
      <w:r w:rsidR="009D2DB2">
        <w:rPr>
          <w:rFonts w:asciiTheme="minorHAnsi" w:hAnsiTheme="minorHAnsi" w:cs="Arial"/>
          <w:sz w:val="22"/>
          <w:szCs w:val="22"/>
        </w:rPr>
        <w:t>s</w:t>
      </w:r>
      <w:r w:rsidRPr="009450DB">
        <w:rPr>
          <w:rFonts w:asciiTheme="minorHAnsi" w:hAnsiTheme="minorHAnsi" w:cs="Arial"/>
          <w:sz w:val="22"/>
          <w:szCs w:val="22"/>
        </w:rPr>
        <w:t xml:space="preserve"> application downtime, and likely loss of data, then BC Plan procedures should be used to communicate with customers and staff.</w:t>
      </w:r>
    </w:p>
    <w:p w14:paraId="25DBE301" w14:textId="77777777" w:rsidR="00540A07" w:rsidRDefault="00540A07" w:rsidP="00444499">
      <w:pPr>
        <w:pStyle w:val="PlainText"/>
        <w:spacing w:line="276" w:lineRule="auto"/>
        <w:ind w:left="720"/>
        <w:rPr>
          <w:rFonts w:asciiTheme="minorHAnsi" w:hAnsiTheme="minorHAnsi" w:cs="Arial"/>
          <w:b/>
          <w:color w:val="00965E"/>
          <w:sz w:val="22"/>
          <w:szCs w:val="22"/>
        </w:rPr>
      </w:pPr>
    </w:p>
    <w:p w14:paraId="7620C1D6" w14:textId="77777777" w:rsidR="00496862" w:rsidRPr="00444499" w:rsidRDefault="00496862" w:rsidP="00444499">
      <w:pPr>
        <w:pStyle w:val="PlainText"/>
        <w:spacing w:line="276" w:lineRule="auto"/>
        <w:ind w:left="720"/>
        <w:rPr>
          <w:rFonts w:asciiTheme="minorHAnsi" w:hAnsiTheme="minorHAnsi" w:cs="Arial"/>
          <w:b/>
          <w:color w:val="00965E"/>
          <w:sz w:val="22"/>
          <w:szCs w:val="22"/>
        </w:rPr>
      </w:pPr>
      <w:r w:rsidRPr="00444499">
        <w:rPr>
          <w:rFonts w:asciiTheme="minorHAnsi" w:hAnsiTheme="minorHAnsi" w:cs="Arial"/>
          <w:b/>
          <w:color w:val="00965E"/>
          <w:sz w:val="22"/>
          <w:szCs w:val="22"/>
        </w:rPr>
        <w:t>Web Server Failure</w:t>
      </w:r>
    </w:p>
    <w:p w14:paraId="3ADCDCBE" w14:textId="77777777" w:rsidR="009450DB" w:rsidRPr="00523E5D" w:rsidRDefault="009450DB" w:rsidP="009450DB">
      <w:pPr>
        <w:pStyle w:val="PlainText"/>
        <w:spacing w:line="276" w:lineRule="auto"/>
        <w:ind w:left="720"/>
        <w:rPr>
          <w:rFonts w:asciiTheme="minorHAnsi" w:hAnsiTheme="minorHAnsi" w:cs="Arial"/>
          <w:b/>
          <w:color w:val="00965E"/>
          <w:sz w:val="22"/>
          <w:szCs w:val="22"/>
          <w:u w:val="single"/>
        </w:rPr>
      </w:pPr>
    </w:p>
    <w:p w14:paraId="61B91A30" w14:textId="21222278" w:rsidR="00496862" w:rsidRPr="009450DB" w:rsidRDefault="00496862" w:rsidP="009450DB">
      <w:pPr>
        <w:pStyle w:val="PlainText"/>
        <w:numPr>
          <w:ilvl w:val="1"/>
          <w:numId w:val="6"/>
        </w:numPr>
        <w:spacing w:line="276" w:lineRule="auto"/>
        <w:ind w:left="720" w:hanging="720"/>
        <w:rPr>
          <w:rFonts w:asciiTheme="minorHAnsi" w:hAnsiTheme="minorHAnsi" w:cs="Arial"/>
          <w:sz w:val="22"/>
          <w:szCs w:val="22"/>
        </w:rPr>
      </w:pPr>
      <w:r w:rsidRPr="009450DB">
        <w:rPr>
          <w:rFonts w:asciiTheme="minorHAnsi" w:hAnsiTheme="minorHAnsi" w:cs="Arial"/>
          <w:sz w:val="22"/>
          <w:szCs w:val="22"/>
        </w:rPr>
        <w:t>The four web servers (2 Load</w:t>
      </w:r>
      <w:r w:rsidR="00AD2D80">
        <w:rPr>
          <w:rFonts w:asciiTheme="minorHAnsi" w:hAnsiTheme="minorHAnsi" w:cs="Arial"/>
          <w:sz w:val="22"/>
          <w:szCs w:val="22"/>
        </w:rPr>
        <w:t>-</w:t>
      </w:r>
      <w:r w:rsidRPr="009450DB">
        <w:rPr>
          <w:rFonts w:asciiTheme="minorHAnsi" w:hAnsiTheme="minorHAnsi" w:cs="Arial"/>
          <w:sz w:val="22"/>
          <w:szCs w:val="22"/>
        </w:rPr>
        <w:t>Balanced</w:t>
      </w:r>
      <w:r w:rsidR="00AD2D80">
        <w:rPr>
          <w:rFonts w:asciiTheme="minorHAnsi" w:hAnsiTheme="minorHAnsi" w:cs="Arial"/>
          <w:sz w:val="22"/>
          <w:szCs w:val="22"/>
        </w:rPr>
        <w:t xml:space="preserve">, </w:t>
      </w:r>
      <w:r w:rsidRPr="009450DB">
        <w:rPr>
          <w:rFonts w:asciiTheme="minorHAnsi" w:hAnsiTheme="minorHAnsi" w:cs="Arial"/>
          <w:sz w:val="22"/>
          <w:szCs w:val="22"/>
        </w:rPr>
        <w:t>redundant Public servers and 2 NHS N3</w:t>
      </w:r>
      <w:r w:rsidR="00AD2D80">
        <w:rPr>
          <w:rFonts w:asciiTheme="minorHAnsi" w:hAnsiTheme="minorHAnsi" w:cs="Arial"/>
          <w:sz w:val="22"/>
          <w:szCs w:val="22"/>
        </w:rPr>
        <w:t>/HSCN</w:t>
      </w:r>
      <w:r w:rsidRPr="009450DB">
        <w:rPr>
          <w:rFonts w:asciiTheme="minorHAnsi" w:hAnsiTheme="minorHAnsi" w:cs="Arial"/>
          <w:sz w:val="22"/>
          <w:szCs w:val="22"/>
        </w:rPr>
        <w:t xml:space="preserve"> Load</w:t>
      </w:r>
      <w:r w:rsidR="00AD2D80">
        <w:rPr>
          <w:rFonts w:asciiTheme="minorHAnsi" w:hAnsiTheme="minorHAnsi" w:cs="Arial"/>
          <w:sz w:val="22"/>
          <w:szCs w:val="22"/>
        </w:rPr>
        <w:t>-</w:t>
      </w:r>
      <w:r w:rsidRPr="009450DB">
        <w:rPr>
          <w:rFonts w:asciiTheme="minorHAnsi" w:hAnsiTheme="minorHAnsi" w:cs="Arial"/>
          <w:sz w:val="22"/>
          <w:szCs w:val="22"/>
        </w:rPr>
        <w:t>Balanced</w:t>
      </w:r>
      <w:r w:rsidR="00AD2D80">
        <w:rPr>
          <w:rFonts w:asciiTheme="minorHAnsi" w:hAnsiTheme="minorHAnsi" w:cs="Arial"/>
          <w:sz w:val="22"/>
          <w:szCs w:val="22"/>
        </w:rPr>
        <w:t xml:space="preserve">, </w:t>
      </w:r>
      <w:r w:rsidRPr="009450DB">
        <w:rPr>
          <w:rFonts w:asciiTheme="minorHAnsi" w:hAnsiTheme="minorHAnsi" w:cs="Arial"/>
          <w:sz w:val="22"/>
          <w:szCs w:val="22"/>
        </w:rPr>
        <w:t>redundant servers) that provide the front-end web application and the web service logic can maintain the application</w:t>
      </w:r>
      <w:r w:rsidR="009D2DB2">
        <w:rPr>
          <w:rFonts w:asciiTheme="minorHAnsi" w:hAnsiTheme="minorHAnsi" w:cs="Arial"/>
          <w:sz w:val="22"/>
          <w:szCs w:val="22"/>
        </w:rPr>
        <w:t>s</w:t>
      </w:r>
      <w:r w:rsidRPr="009450DB">
        <w:rPr>
          <w:rFonts w:asciiTheme="minorHAnsi" w:hAnsiTheme="minorHAnsi" w:cs="Arial"/>
          <w:sz w:val="22"/>
          <w:szCs w:val="22"/>
        </w:rPr>
        <w:t xml:space="preserve"> workload individually. If one fails, </w:t>
      </w:r>
      <w:r w:rsidR="009D2DB2">
        <w:rPr>
          <w:rFonts w:asciiTheme="minorHAnsi" w:hAnsiTheme="minorHAnsi" w:cs="Arial"/>
          <w:sz w:val="22"/>
          <w:szCs w:val="22"/>
        </w:rPr>
        <w:t>SRCL</w:t>
      </w:r>
      <w:r w:rsidRPr="009450DB">
        <w:rPr>
          <w:rFonts w:asciiTheme="minorHAnsi" w:hAnsiTheme="minorHAnsi" w:cs="Arial"/>
          <w:sz w:val="22"/>
          <w:szCs w:val="22"/>
        </w:rPr>
        <w:t xml:space="preserve"> IT staff can take corrective actions (configuration change, rebuild, </w:t>
      </w:r>
      <w:proofErr w:type="spellStart"/>
      <w:r w:rsidR="00540A07">
        <w:rPr>
          <w:rFonts w:asciiTheme="minorHAnsi" w:hAnsiTheme="minorHAnsi" w:cs="Arial"/>
          <w:sz w:val="22"/>
          <w:szCs w:val="22"/>
        </w:rPr>
        <w:t>Rackspace</w:t>
      </w:r>
      <w:proofErr w:type="spellEnd"/>
      <w:r w:rsidR="00540A07">
        <w:rPr>
          <w:rFonts w:asciiTheme="minorHAnsi" w:hAnsiTheme="minorHAnsi" w:cs="Arial"/>
          <w:sz w:val="22"/>
          <w:szCs w:val="22"/>
        </w:rPr>
        <w:t xml:space="preserve"> </w:t>
      </w:r>
      <w:r w:rsidRPr="009450DB">
        <w:rPr>
          <w:rFonts w:asciiTheme="minorHAnsi" w:hAnsiTheme="minorHAnsi" w:cs="Arial"/>
          <w:sz w:val="22"/>
          <w:szCs w:val="22"/>
        </w:rPr>
        <w:t>service, as above) whil</w:t>
      </w:r>
      <w:r w:rsidR="00AD2D80">
        <w:rPr>
          <w:rFonts w:asciiTheme="minorHAnsi" w:hAnsiTheme="minorHAnsi" w:cs="Arial"/>
          <w:sz w:val="22"/>
          <w:szCs w:val="22"/>
        </w:rPr>
        <w:t>st</w:t>
      </w:r>
      <w:r w:rsidRPr="009450DB">
        <w:rPr>
          <w:rFonts w:asciiTheme="minorHAnsi" w:hAnsiTheme="minorHAnsi" w:cs="Arial"/>
          <w:sz w:val="22"/>
          <w:szCs w:val="22"/>
        </w:rPr>
        <w:t xml:space="preserve"> the application</w:t>
      </w:r>
      <w:r w:rsidR="009D2DB2">
        <w:rPr>
          <w:rFonts w:asciiTheme="minorHAnsi" w:hAnsiTheme="minorHAnsi" w:cs="Arial"/>
          <w:sz w:val="22"/>
          <w:szCs w:val="22"/>
        </w:rPr>
        <w:t>s</w:t>
      </w:r>
      <w:r w:rsidRPr="009450DB">
        <w:rPr>
          <w:rFonts w:asciiTheme="minorHAnsi" w:hAnsiTheme="minorHAnsi" w:cs="Arial"/>
          <w:sz w:val="22"/>
          <w:szCs w:val="22"/>
        </w:rPr>
        <w:t xml:space="preserve"> </w:t>
      </w:r>
      <w:r w:rsidR="008F4F8A" w:rsidRPr="009450DB">
        <w:rPr>
          <w:rFonts w:asciiTheme="minorHAnsi" w:hAnsiTheme="minorHAnsi" w:cs="Arial"/>
          <w:sz w:val="22"/>
          <w:szCs w:val="22"/>
        </w:rPr>
        <w:t>continue</w:t>
      </w:r>
      <w:r w:rsidRPr="009450DB">
        <w:rPr>
          <w:rFonts w:asciiTheme="minorHAnsi" w:hAnsiTheme="minorHAnsi" w:cs="Arial"/>
          <w:sz w:val="22"/>
          <w:szCs w:val="22"/>
        </w:rPr>
        <w:t xml:space="preserve"> to operate. This is not an event that requires use of the BC Plan</w:t>
      </w:r>
    </w:p>
    <w:p w14:paraId="566D5182" w14:textId="77777777" w:rsidR="009450DB" w:rsidRDefault="009450DB" w:rsidP="009450DB">
      <w:pPr>
        <w:pStyle w:val="PlainText"/>
        <w:spacing w:line="276" w:lineRule="auto"/>
        <w:ind w:left="720"/>
        <w:rPr>
          <w:rFonts w:asciiTheme="minorHAnsi" w:hAnsiTheme="minorHAnsi" w:cs="Arial"/>
          <w:b/>
          <w:color w:val="00965E"/>
          <w:sz w:val="22"/>
          <w:szCs w:val="22"/>
          <w:u w:val="single"/>
        </w:rPr>
      </w:pPr>
    </w:p>
    <w:p w14:paraId="4A3FB61B" w14:textId="77777777" w:rsidR="006D221B" w:rsidRDefault="006D221B" w:rsidP="009D2DB2">
      <w:pPr>
        <w:pStyle w:val="PlainText"/>
        <w:spacing w:line="276" w:lineRule="auto"/>
        <w:rPr>
          <w:rFonts w:asciiTheme="minorHAnsi" w:hAnsiTheme="minorHAnsi" w:cs="Arial"/>
          <w:b/>
          <w:color w:val="00965E"/>
          <w:sz w:val="22"/>
          <w:szCs w:val="22"/>
          <w:u w:val="single"/>
        </w:rPr>
      </w:pPr>
      <w:bookmarkStart w:id="2" w:name="_Ref189366314"/>
    </w:p>
    <w:p w14:paraId="717DAF10" w14:textId="3FBB8E46" w:rsidR="00496862" w:rsidRDefault="00496862" w:rsidP="00523E5D">
      <w:pPr>
        <w:pStyle w:val="PlainText"/>
        <w:numPr>
          <w:ilvl w:val="0"/>
          <w:numId w:val="6"/>
        </w:numPr>
        <w:spacing w:line="276" w:lineRule="auto"/>
        <w:ind w:hanging="720"/>
        <w:rPr>
          <w:rFonts w:asciiTheme="minorHAnsi" w:hAnsiTheme="minorHAnsi" w:cs="Arial"/>
          <w:b/>
          <w:color w:val="00965E"/>
          <w:sz w:val="22"/>
          <w:szCs w:val="22"/>
          <w:u w:val="single"/>
        </w:rPr>
      </w:pPr>
      <w:bookmarkStart w:id="3" w:name="_Ref13069177"/>
      <w:r w:rsidRPr="00523E5D">
        <w:rPr>
          <w:rFonts w:asciiTheme="minorHAnsi" w:hAnsiTheme="minorHAnsi" w:cs="Arial"/>
          <w:b/>
          <w:color w:val="00965E"/>
          <w:sz w:val="22"/>
          <w:szCs w:val="22"/>
          <w:u w:val="single"/>
        </w:rPr>
        <w:t xml:space="preserve">Loss of </w:t>
      </w:r>
      <w:bookmarkEnd w:id="2"/>
      <w:proofErr w:type="spellStart"/>
      <w:r w:rsidR="006D221B" w:rsidRPr="00523E5D">
        <w:rPr>
          <w:rFonts w:asciiTheme="minorHAnsi" w:hAnsiTheme="minorHAnsi" w:cs="Arial"/>
          <w:b/>
          <w:color w:val="00965E"/>
          <w:sz w:val="22"/>
          <w:szCs w:val="22"/>
          <w:u w:val="single"/>
        </w:rPr>
        <w:t>Rackspace</w:t>
      </w:r>
      <w:proofErr w:type="spellEnd"/>
      <w:r w:rsidR="006D221B" w:rsidRPr="00523E5D">
        <w:rPr>
          <w:rFonts w:asciiTheme="minorHAnsi" w:hAnsiTheme="minorHAnsi" w:cs="Arial"/>
          <w:b/>
          <w:color w:val="00965E"/>
          <w:sz w:val="22"/>
          <w:szCs w:val="22"/>
          <w:u w:val="single"/>
        </w:rPr>
        <w:t xml:space="preserve"> Facilities</w:t>
      </w:r>
      <w:bookmarkEnd w:id="3"/>
    </w:p>
    <w:p w14:paraId="44870946" w14:textId="77777777" w:rsidR="009450DB" w:rsidRPr="00523E5D" w:rsidRDefault="009450DB" w:rsidP="009450DB">
      <w:pPr>
        <w:pStyle w:val="PlainText"/>
        <w:spacing w:line="276" w:lineRule="auto"/>
        <w:ind w:left="720"/>
        <w:rPr>
          <w:rFonts w:asciiTheme="minorHAnsi" w:hAnsiTheme="minorHAnsi" w:cs="Arial"/>
          <w:b/>
          <w:color w:val="00965E"/>
          <w:sz w:val="22"/>
          <w:szCs w:val="22"/>
          <w:u w:val="single"/>
        </w:rPr>
      </w:pPr>
    </w:p>
    <w:p w14:paraId="7DB1F8F0" w14:textId="56195C24" w:rsidR="00496862" w:rsidRDefault="00496862" w:rsidP="009450DB">
      <w:pPr>
        <w:pStyle w:val="PlainText"/>
        <w:numPr>
          <w:ilvl w:val="1"/>
          <w:numId w:val="6"/>
        </w:numPr>
        <w:spacing w:line="276" w:lineRule="auto"/>
        <w:ind w:left="720" w:hanging="720"/>
        <w:rPr>
          <w:rFonts w:asciiTheme="minorHAnsi" w:hAnsiTheme="minorHAnsi" w:cs="Arial"/>
          <w:sz w:val="22"/>
          <w:szCs w:val="22"/>
        </w:rPr>
      </w:pPr>
      <w:r w:rsidRPr="009450DB">
        <w:rPr>
          <w:rFonts w:asciiTheme="minorHAnsi" w:hAnsiTheme="minorHAnsi" w:cs="Arial"/>
          <w:sz w:val="22"/>
          <w:szCs w:val="22"/>
        </w:rPr>
        <w:t xml:space="preserve">The entire rack may become unavailable due to fire or flood, </w:t>
      </w:r>
      <w:proofErr w:type="gramStart"/>
      <w:r w:rsidRPr="009450DB">
        <w:rPr>
          <w:rFonts w:asciiTheme="minorHAnsi" w:hAnsiTheme="minorHAnsi" w:cs="Arial"/>
          <w:sz w:val="22"/>
          <w:szCs w:val="22"/>
        </w:rPr>
        <w:t>power</w:t>
      </w:r>
      <w:proofErr w:type="gramEnd"/>
      <w:r w:rsidRPr="009450DB">
        <w:rPr>
          <w:rFonts w:asciiTheme="minorHAnsi" w:hAnsiTheme="minorHAnsi" w:cs="Arial"/>
          <w:sz w:val="22"/>
          <w:szCs w:val="22"/>
        </w:rPr>
        <w:t xml:space="preserve"> or network failure etc.  In this case, the likely timescale of the unavailability must be ascertained.  This should be weighed against operational requirements – </w:t>
      </w:r>
      <w:proofErr w:type="gramStart"/>
      <w:r w:rsidRPr="009450DB">
        <w:rPr>
          <w:rFonts w:asciiTheme="minorHAnsi" w:hAnsiTheme="minorHAnsi" w:cs="Arial"/>
          <w:sz w:val="22"/>
          <w:szCs w:val="22"/>
        </w:rPr>
        <w:t>e.g.</w:t>
      </w:r>
      <w:proofErr w:type="gramEnd"/>
      <w:r w:rsidRPr="009450DB">
        <w:rPr>
          <w:rFonts w:asciiTheme="minorHAnsi" w:hAnsiTheme="minorHAnsi" w:cs="Arial"/>
          <w:sz w:val="22"/>
          <w:szCs w:val="22"/>
        </w:rPr>
        <w:t xml:space="preserve"> when agent shifts are scheduled, when customer uploads are expected and so on.  Where there is a reasonable expectation that services will not be resumed before this operational requirement is met, </w:t>
      </w:r>
      <w:r w:rsidR="00106F7C" w:rsidRPr="009450DB">
        <w:rPr>
          <w:rFonts w:asciiTheme="minorHAnsi" w:hAnsiTheme="minorHAnsi" w:cs="Arial"/>
          <w:sz w:val="22"/>
          <w:szCs w:val="22"/>
        </w:rPr>
        <w:t>and then</w:t>
      </w:r>
      <w:r w:rsidRPr="009450DB">
        <w:rPr>
          <w:rFonts w:asciiTheme="minorHAnsi" w:hAnsiTheme="minorHAnsi" w:cs="Arial"/>
          <w:sz w:val="22"/>
          <w:szCs w:val="22"/>
        </w:rPr>
        <w:t xml:space="preserve"> recovery procedures (below) should be initiated.</w:t>
      </w:r>
    </w:p>
    <w:p w14:paraId="6073065D" w14:textId="77777777" w:rsidR="0019320B" w:rsidRPr="006D221B" w:rsidRDefault="0019320B" w:rsidP="006D221B">
      <w:pPr>
        <w:pStyle w:val="PlainText"/>
        <w:spacing w:line="276" w:lineRule="auto"/>
        <w:rPr>
          <w:rFonts w:asciiTheme="minorHAnsi" w:hAnsiTheme="minorHAnsi"/>
          <w:sz w:val="22"/>
        </w:rPr>
      </w:pPr>
    </w:p>
    <w:p w14:paraId="5A551FA8" w14:textId="77777777" w:rsidR="006D221B" w:rsidRDefault="0019320B" w:rsidP="006D221B">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 xml:space="preserve">Due to the </w:t>
      </w:r>
      <w:proofErr w:type="gramStart"/>
      <w:r>
        <w:rPr>
          <w:rFonts w:asciiTheme="minorHAnsi" w:hAnsiTheme="minorHAnsi" w:cs="Arial"/>
          <w:sz w:val="22"/>
          <w:szCs w:val="22"/>
        </w:rPr>
        <w:t>solution</w:t>
      </w:r>
      <w:proofErr w:type="gramEnd"/>
      <w:r>
        <w:rPr>
          <w:rFonts w:asciiTheme="minorHAnsi" w:hAnsiTheme="minorHAnsi" w:cs="Arial"/>
          <w:sz w:val="22"/>
          <w:szCs w:val="22"/>
        </w:rPr>
        <w:t xml:space="preserve"> we have in place with </w:t>
      </w:r>
      <w:proofErr w:type="spellStart"/>
      <w:r>
        <w:rPr>
          <w:rFonts w:asciiTheme="minorHAnsi" w:hAnsiTheme="minorHAnsi" w:cs="Arial"/>
          <w:sz w:val="22"/>
          <w:szCs w:val="22"/>
        </w:rPr>
        <w:t>Rackspace</w:t>
      </w:r>
      <w:proofErr w:type="spellEnd"/>
      <w:r>
        <w:rPr>
          <w:rFonts w:asciiTheme="minorHAnsi" w:hAnsiTheme="minorHAnsi" w:cs="Arial"/>
          <w:sz w:val="22"/>
          <w:szCs w:val="22"/>
        </w:rPr>
        <w:t xml:space="preserve">, we </w:t>
      </w:r>
      <w:r w:rsidR="006D221B">
        <w:rPr>
          <w:rFonts w:asciiTheme="minorHAnsi" w:hAnsiTheme="minorHAnsi" w:cs="Arial"/>
          <w:sz w:val="22"/>
          <w:szCs w:val="22"/>
        </w:rPr>
        <w:t>rely</w:t>
      </w:r>
      <w:r>
        <w:rPr>
          <w:rFonts w:asciiTheme="minorHAnsi" w:hAnsiTheme="minorHAnsi" w:cs="Arial"/>
          <w:sz w:val="22"/>
          <w:szCs w:val="22"/>
        </w:rPr>
        <w:t xml:space="preserve"> on </w:t>
      </w:r>
      <w:proofErr w:type="spellStart"/>
      <w:r>
        <w:rPr>
          <w:rFonts w:asciiTheme="minorHAnsi" w:hAnsiTheme="minorHAnsi" w:cs="Arial"/>
          <w:sz w:val="22"/>
          <w:szCs w:val="22"/>
        </w:rPr>
        <w:t>Rackspace</w:t>
      </w:r>
      <w:proofErr w:type="spellEnd"/>
      <w:r>
        <w:rPr>
          <w:rFonts w:asciiTheme="minorHAnsi" w:hAnsiTheme="minorHAnsi" w:cs="Arial"/>
          <w:sz w:val="22"/>
          <w:szCs w:val="22"/>
        </w:rPr>
        <w:t xml:space="preserve"> DR to restore services to us. They have been chosen due </w:t>
      </w:r>
      <w:r w:rsidR="006D221B">
        <w:rPr>
          <w:rFonts w:asciiTheme="minorHAnsi" w:hAnsiTheme="minorHAnsi" w:cs="Arial"/>
          <w:sz w:val="22"/>
          <w:szCs w:val="22"/>
        </w:rPr>
        <w:t>to</w:t>
      </w:r>
      <w:r>
        <w:rPr>
          <w:rFonts w:asciiTheme="minorHAnsi" w:hAnsiTheme="minorHAnsi" w:cs="Arial"/>
          <w:sz w:val="22"/>
          <w:szCs w:val="22"/>
        </w:rPr>
        <w:t xml:space="preserve"> the level of </w:t>
      </w:r>
      <w:r w:rsidR="006D221B">
        <w:rPr>
          <w:rFonts w:asciiTheme="minorHAnsi" w:hAnsiTheme="minorHAnsi" w:cs="Arial"/>
          <w:sz w:val="22"/>
          <w:szCs w:val="22"/>
        </w:rPr>
        <w:t>resiliency</w:t>
      </w:r>
      <w:r>
        <w:rPr>
          <w:rFonts w:asciiTheme="minorHAnsi" w:hAnsiTheme="minorHAnsi" w:cs="Arial"/>
          <w:sz w:val="22"/>
          <w:szCs w:val="22"/>
        </w:rPr>
        <w:t xml:space="preserve"> that they offer </w:t>
      </w:r>
    </w:p>
    <w:p w14:paraId="0EAC5B8F" w14:textId="77777777" w:rsidR="006D221B" w:rsidRDefault="006D221B" w:rsidP="006D221B">
      <w:pPr>
        <w:pStyle w:val="ListParagraph"/>
        <w:rPr>
          <w:rFonts w:asciiTheme="minorHAnsi" w:hAnsiTheme="minorHAnsi" w:cs="Arial"/>
        </w:rPr>
      </w:pPr>
    </w:p>
    <w:p w14:paraId="4C8EAF6C" w14:textId="77777777" w:rsidR="00496862" w:rsidRDefault="00496862" w:rsidP="009450DB">
      <w:pPr>
        <w:pStyle w:val="PlainText"/>
        <w:numPr>
          <w:ilvl w:val="0"/>
          <w:numId w:val="6"/>
        </w:numPr>
        <w:spacing w:line="276" w:lineRule="auto"/>
        <w:ind w:hanging="720"/>
        <w:rPr>
          <w:rFonts w:asciiTheme="minorHAnsi" w:hAnsiTheme="minorHAnsi" w:cs="Arial"/>
          <w:b/>
          <w:color w:val="00965E"/>
          <w:sz w:val="22"/>
          <w:szCs w:val="22"/>
          <w:u w:val="single"/>
        </w:rPr>
      </w:pPr>
      <w:r w:rsidRPr="009450DB">
        <w:rPr>
          <w:rFonts w:asciiTheme="minorHAnsi" w:hAnsiTheme="minorHAnsi" w:cs="Arial"/>
          <w:b/>
          <w:color w:val="00965E"/>
          <w:sz w:val="22"/>
          <w:szCs w:val="22"/>
          <w:u w:val="single"/>
        </w:rPr>
        <w:t>Loss of Internal IT Facilities</w:t>
      </w:r>
    </w:p>
    <w:p w14:paraId="63653457" w14:textId="77777777" w:rsidR="009450DB" w:rsidRPr="009450DB" w:rsidRDefault="009450DB" w:rsidP="009450DB">
      <w:pPr>
        <w:pStyle w:val="PlainText"/>
        <w:spacing w:line="276" w:lineRule="auto"/>
        <w:ind w:left="720"/>
        <w:rPr>
          <w:rFonts w:asciiTheme="minorHAnsi" w:hAnsiTheme="minorHAnsi" w:cs="Arial"/>
          <w:b/>
          <w:color w:val="00965E"/>
          <w:sz w:val="22"/>
          <w:szCs w:val="22"/>
          <w:u w:val="single"/>
        </w:rPr>
      </w:pPr>
    </w:p>
    <w:p w14:paraId="18ECA179" w14:textId="77777777" w:rsidR="00496862" w:rsidRDefault="00496862" w:rsidP="009450DB">
      <w:pPr>
        <w:pStyle w:val="PlainText"/>
        <w:spacing w:line="276" w:lineRule="auto"/>
        <w:ind w:left="720"/>
        <w:rPr>
          <w:rFonts w:asciiTheme="minorHAnsi" w:hAnsiTheme="minorHAnsi" w:cs="Arial"/>
          <w:b/>
          <w:color w:val="00965E"/>
          <w:sz w:val="22"/>
          <w:szCs w:val="22"/>
        </w:rPr>
      </w:pPr>
      <w:r w:rsidRPr="009450DB">
        <w:rPr>
          <w:rFonts w:asciiTheme="minorHAnsi" w:hAnsiTheme="minorHAnsi" w:cs="Arial"/>
          <w:b/>
          <w:color w:val="00965E"/>
          <w:sz w:val="22"/>
          <w:szCs w:val="22"/>
        </w:rPr>
        <w:t>Outsourced Services</w:t>
      </w:r>
    </w:p>
    <w:p w14:paraId="3C95D801" w14:textId="77777777" w:rsidR="009450DB" w:rsidRPr="009450DB" w:rsidRDefault="009450DB" w:rsidP="009450DB">
      <w:pPr>
        <w:pStyle w:val="PlainText"/>
        <w:spacing w:line="276" w:lineRule="auto"/>
        <w:ind w:left="720"/>
        <w:rPr>
          <w:rFonts w:asciiTheme="minorHAnsi" w:hAnsiTheme="minorHAnsi" w:cs="Arial"/>
          <w:b/>
          <w:color w:val="00965E"/>
          <w:sz w:val="22"/>
          <w:szCs w:val="22"/>
        </w:rPr>
      </w:pPr>
    </w:p>
    <w:p w14:paraId="48FB4D43" w14:textId="7F6C77F3" w:rsidR="00496862" w:rsidRPr="009450DB" w:rsidRDefault="00496862" w:rsidP="009450DB">
      <w:pPr>
        <w:pStyle w:val="PlainText"/>
        <w:numPr>
          <w:ilvl w:val="1"/>
          <w:numId w:val="6"/>
        </w:numPr>
        <w:spacing w:line="276" w:lineRule="auto"/>
        <w:ind w:left="720" w:hanging="720"/>
        <w:rPr>
          <w:rFonts w:asciiTheme="minorHAnsi" w:hAnsiTheme="minorHAnsi" w:cs="Arial"/>
          <w:sz w:val="22"/>
          <w:szCs w:val="22"/>
        </w:rPr>
      </w:pPr>
      <w:proofErr w:type="spellStart"/>
      <w:r w:rsidRPr="009450DB">
        <w:rPr>
          <w:rFonts w:asciiTheme="minorHAnsi" w:hAnsiTheme="minorHAnsi" w:cs="Arial"/>
          <w:sz w:val="22"/>
          <w:szCs w:val="22"/>
        </w:rPr>
        <w:t>Sharepoint</w:t>
      </w:r>
      <w:proofErr w:type="spellEnd"/>
      <w:r w:rsidRPr="009450DB">
        <w:rPr>
          <w:rFonts w:asciiTheme="minorHAnsi" w:hAnsiTheme="minorHAnsi" w:cs="Arial"/>
          <w:sz w:val="22"/>
          <w:szCs w:val="22"/>
        </w:rPr>
        <w:t xml:space="preserve"> and our Exchange email </w:t>
      </w:r>
      <w:r w:rsidR="00106F7C" w:rsidRPr="009450DB">
        <w:rPr>
          <w:rFonts w:asciiTheme="minorHAnsi" w:hAnsiTheme="minorHAnsi" w:cs="Arial"/>
          <w:sz w:val="22"/>
          <w:szCs w:val="22"/>
        </w:rPr>
        <w:t>are</w:t>
      </w:r>
      <w:r w:rsidRPr="009450DB">
        <w:rPr>
          <w:rFonts w:asciiTheme="minorHAnsi" w:hAnsiTheme="minorHAnsi" w:cs="Arial"/>
          <w:sz w:val="22"/>
          <w:szCs w:val="22"/>
        </w:rPr>
        <w:t xml:space="preserve"> hosted by Microsoft.  When the services become unavailable, raise a support ticket with </w:t>
      </w:r>
      <w:r w:rsidR="000B4F7A">
        <w:rPr>
          <w:rFonts w:asciiTheme="minorHAnsi" w:hAnsiTheme="minorHAnsi" w:cs="Arial"/>
          <w:sz w:val="22"/>
          <w:szCs w:val="22"/>
        </w:rPr>
        <w:t>IS Support to resolve the issue with Microsoft</w:t>
      </w:r>
    </w:p>
    <w:p w14:paraId="6BCFE6EB" w14:textId="77777777" w:rsidR="00496862" w:rsidRDefault="00496862" w:rsidP="00993C3A">
      <w:pPr>
        <w:pStyle w:val="Body"/>
        <w:spacing w:line="276" w:lineRule="auto"/>
        <w:rPr>
          <w:rFonts w:ascii="Calibri" w:eastAsia="Calibri" w:hAnsi="Calibri" w:cs="Calibri"/>
          <w:sz w:val="22"/>
          <w:szCs w:val="22"/>
        </w:rPr>
      </w:pPr>
    </w:p>
    <w:p w14:paraId="1A6B7A81" w14:textId="77777777" w:rsidR="00496862" w:rsidRPr="009D2DB2" w:rsidRDefault="00496862" w:rsidP="009D2DB2">
      <w:pPr>
        <w:spacing w:line="276" w:lineRule="auto"/>
        <w:rPr>
          <w:rFonts w:cs="Calibri"/>
        </w:rPr>
      </w:pPr>
    </w:p>
    <w:p w14:paraId="284775B1" w14:textId="0A8220E8" w:rsidR="00496862" w:rsidRPr="009450DB" w:rsidRDefault="00496862" w:rsidP="009450DB">
      <w:pPr>
        <w:pStyle w:val="PlainText"/>
        <w:numPr>
          <w:ilvl w:val="0"/>
          <w:numId w:val="6"/>
        </w:numPr>
        <w:spacing w:line="276" w:lineRule="auto"/>
        <w:ind w:hanging="720"/>
        <w:rPr>
          <w:rFonts w:asciiTheme="minorHAnsi" w:hAnsiTheme="minorHAnsi" w:cs="Arial"/>
          <w:b/>
          <w:color w:val="00965E"/>
          <w:sz w:val="22"/>
          <w:szCs w:val="22"/>
          <w:u w:val="single"/>
        </w:rPr>
      </w:pPr>
      <w:r w:rsidRPr="009450DB">
        <w:rPr>
          <w:rFonts w:asciiTheme="minorHAnsi" w:hAnsiTheme="minorHAnsi" w:cs="Arial"/>
          <w:b/>
          <w:color w:val="00965E"/>
          <w:sz w:val="22"/>
          <w:szCs w:val="22"/>
          <w:u w:val="single"/>
        </w:rPr>
        <w:t>Office Telephony</w:t>
      </w:r>
    </w:p>
    <w:p w14:paraId="571E3C34" w14:textId="77777777" w:rsidR="009450DB" w:rsidRDefault="009450DB" w:rsidP="009450DB">
      <w:pPr>
        <w:pStyle w:val="PlainText"/>
        <w:spacing w:line="276" w:lineRule="auto"/>
        <w:ind w:left="720"/>
        <w:rPr>
          <w:rFonts w:asciiTheme="minorHAnsi" w:hAnsiTheme="minorHAnsi" w:cs="Arial"/>
          <w:sz w:val="22"/>
          <w:szCs w:val="22"/>
        </w:rPr>
      </w:pPr>
    </w:p>
    <w:p w14:paraId="587ABE12" w14:textId="19F257A3" w:rsidR="00496862" w:rsidRPr="009450DB" w:rsidRDefault="00496862" w:rsidP="009450DB">
      <w:pPr>
        <w:pStyle w:val="PlainText"/>
        <w:numPr>
          <w:ilvl w:val="1"/>
          <w:numId w:val="6"/>
        </w:numPr>
        <w:spacing w:line="276" w:lineRule="auto"/>
        <w:ind w:left="720" w:hanging="720"/>
        <w:rPr>
          <w:rFonts w:asciiTheme="minorHAnsi" w:hAnsiTheme="minorHAnsi" w:cs="Arial"/>
          <w:sz w:val="22"/>
          <w:szCs w:val="22"/>
        </w:rPr>
      </w:pPr>
      <w:r w:rsidRPr="009450DB">
        <w:rPr>
          <w:rFonts w:asciiTheme="minorHAnsi" w:hAnsiTheme="minorHAnsi" w:cs="Arial"/>
          <w:sz w:val="22"/>
          <w:szCs w:val="22"/>
        </w:rPr>
        <w:t xml:space="preserve">Office phones may be unavailable due to either loss of network connectivity or loss of the telephone </w:t>
      </w:r>
      <w:r w:rsidRPr="00B27121">
        <w:rPr>
          <w:rFonts w:asciiTheme="minorHAnsi" w:hAnsiTheme="minorHAnsi" w:cs="Arial"/>
          <w:sz w:val="22"/>
          <w:szCs w:val="22"/>
        </w:rPr>
        <w:t>switch</w:t>
      </w:r>
      <w:r w:rsidRPr="00B27121">
        <w:rPr>
          <w:rFonts w:asciiTheme="minorHAnsi" w:hAnsiTheme="minorHAnsi"/>
          <w:sz w:val="22"/>
        </w:rPr>
        <w:t>.</w:t>
      </w:r>
      <w:r w:rsidR="000B4F7A" w:rsidRPr="00B27121">
        <w:rPr>
          <w:rFonts w:asciiTheme="minorHAnsi" w:hAnsiTheme="minorHAnsi" w:cs="Arial"/>
          <w:sz w:val="22"/>
          <w:szCs w:val="22"/>
        </w:rPr>
        <w:t xml:space="preserve"> </w:t>
      </w:r>
      <w:r w:rsidR="00B27121" w:rsidRPr="00B27121">
        <w:rPr>
          <w:rFonts w:asciiTheme="minorHAnsi" w:hAnsiTheme="minorHAnsi" w:cs="Arial"/>
          <w:sz w:val="22"/>
          <w:szCs w:val="22"/>
        </w:rPr>
        <w:t>Contact Shared services IS Support for issues with Office phones.</w:t>
      </w:r>
    </w:p>
    <w:p w14:paraId="4240ED02" w14:textId="77777777" w:rsidR="00496862" w:rsidRDefault="00496862" w:rsidP="00993C3A">
      <w:pPr>
        <w:pStyle w:val="Body"/>
        <w:spacing w:line="276" w:lineRule="auto"/>
        <w:rPr>
          <w:rFonts w:ascii="Calibri" w:eastAsia="Calibri" w:hAnsi="Calibri" w:cs="Calibri"/>
          <w:sz w:val="22"/>
          <w:szCs w:val="22"/>
        </w:rPr>
      </w:pPr>
    </w:p>
    <w:p w14:paraId="4FD14CAD" w14:textId="77777777" w:rsidR="00496862" w:rsidRPr="009450DB" w:rsidRDefault="00496862" w:rsidP="009450DB">
      <w:pPr>
        <w:pStyle w:val="PlainText"/>
        <w:numPr>
          <w:ilvl w:val="0"/>
          <w:numId w:val="6"/>
        </w:numPr>
        <w:spacing w:line="276" w:lineRule="auto"/>
        <w:ind w:hanging="720"/>
        <w:rPr>
          <w:rFonts w:asciiTheme="minorHAnsi" w:hAnsiTheme="minorHAnsi" w:cs="Arial"/>
          <w:b/>
          <w:color w:val="00965E"/>
          <w:sz w:val="22"/>
          <w:szCs w:val="22"/>
          <w:u w:val="single"/>
        </w:rPr>
      </w:pPr>
      <w:r w:rsidRPr="009450DB">
        <w:rPr>
          <w:rFonts w:asciiTheme="minorHAnsi" w:hAnsiTheme="minorHAnsi" w:cs="Arial"/>
          <w:b/>
          <w:color w:val="00965E"/>
          <w:sz w:val="22"/>
          <w:szCs w:val="22"/>
          <w:u w:val="single"/>
        </w:rPr>
        <w:t>Loss of Office Facilities</w:t>
      </w:r>
    </w:p>
    <w:p w14:paraId="2DDC8BA6" w14:textId="77777777" w:rsidR="009450DB" w:rsidRDefault="009450DB" w:rsidP="009450DB">
      <w:pPr>
        <w:pStyle w:val="PlainText"/>
        <w:spacing w:line="276" w:lineRule="auto"/>
        <w:ind w:left="720"/>
        <w:rPr>
          <w:rFonts w:asciiTheme="minorHAnsi" w:hAnsiTheme="minorHAnsi" w:cs="Arial"/>
          <w:sz w:val="22"/>
          <w:szCs w:val="22"/>
        </w:rPr>
      </w:pPr>
    </w:p>
    <w:p w14:paraId="5246E11E" w14:textId="4B985576" w:rsidR="000B4F7A" w:rsidRDefault="00B27121" w:rsidP="009450DB">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Agents us</w:t>
      </w:r>
      <w:r w:rsidR="002003DA">
        <w:rPr>
          <w:rFonts w:asciiTheme="minorHAnsi" w:hAnsiTheme="minorHAnsi" w:cs="Arial"/>
          <w:sz w:val="22"/>
          <w:szCs w:val="22"/>
        </w:rPr>
        <w:t>e</w:t>
      </w:r>
      <w:r>
        <w:rPr>
          <w:rFonts w:asciiTheme="minorHAnsi" w:hAnsiTheme="minorHAnsi" w:cs="Arial"/>
          <w:sz w:val="22"/>
          <w:szCs w:val="22"/>
        </w:rPr>
        <w:t xml:space="preserve"> their own facilities, so loss of ma</w:t>
      </w:r>
      <w:r w:rsidR="002003DA">
        <w:rPr>
          <w:rFonts w:asciiTheme="minorHAnsi" w:hAnsiTheme="minorHAnsi" w:cs="Arial"/>
          <w:sz w:val="22"/>
          <w:szCs w:val="22"/>
        </w:rPr>
        <w:t>i</w:t>
      </w:r>
      <w:r>
        <w:rPr>
          <w:rFonts w:asciiTheme="minorHAnsi" w:hAnsiTheme="minorHAnsi" w:cs="Arial"/>
          <w:sz w:val="22"/>
          <w:szCs w:val="22"/>
        </w:rPr>
        <w:t>n office facilities should not affect them.</w:t>
      </w:r>
    </w:p>
    <w:p w14:paraId="2CB61D9E" w14:textId="77777777" w:rsidR="00B27121" w:rsidRDefault="00B27121" w:rsidP="00B27121">
      <w:pPr>
        <w:pStyle w:val="PlainText"/>
        <w:spacing w:line="276" w:lineRule="auto"/>
        <w:ind w:left="720"/>
        <w:rPr>
          <w:rFonts w:asciiTheme="minorHAnsi" w:hAnsiTheme="minorHAnsi" w:cs="Arial"/>
          <w:sz w:val="22"/>
          <w:szCs w:val="22"/>
        </w:rPr>
      </w:pPr>
    </w:p>
    <w:p w14:paraId="28EC0901" w14:textId="08A3767D" w:rsidR="00B27121" w:rsidRPr="009D2DB2" w:rsidRDefault="00B27121" w:rsidP="00B27121">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 xml:space="preserve">Office based employees </w:t>
      </w:r>
      <w:r w:rsidR="00142952">
        <w:rPr>
          <w:rFonts w:asciiTheme="minorHAnsi" w:hAnsiTheme="minorHAnsi" w:cs="Arial"/>
          <w:sz w:val="22"/>
          <w:szCs w:val="22"/>
        </w:rPr>
        <w:t>can</w:t>
      </w:r>
      <w:r>
        <w:rPr>
          <w:rFonts w:asciiTheme="minorHAnsi" w:hAnsiTheme="minorHAnsi" w:cs="Arial"/>
          <w:sz w:val="22"/>
          <w:szCs w:val="22"/>
        </w:rPr>
        <w:t xml:space="preserve"> remotely work from home if there is an </w:t>
      </w:r>
      <w:r w:rsidR="00142952">
        <w:rPr>
          <w:rFonts w:asciiTheme="minorHAnsi" w:hAnsiTheme="minorHAnsi" w:cs="Arial"/>
          <w:sz w:val="22"/>
          <w:szCs w:val="22"/>
        </w:rPr>
        <w:t>issue</w:t>
      </w:r>
      <w:r>
        <w:rPr>
          <w:rFonts w:asciiTheme="minorHAnsi" w:hAnsiTheme="minorHAnsi" w:cs="Arial"/>
          <w:sz w:val="22"/>
          <w:szCs w:val="22"/>
        </w:rPr>
        <w:t xml:space="preserve"> with the office facilities.</w:t>
      </w:r>
    </w:p>
    <w:p w14:paraId="6432E3BE" w14:textId="77777777" w:rsidR="000B4F7A" w:rsidRDefault="000B4F7A" w:rsidP="000B4F7A">
      <w:pPr>
        <w:pStyle w:val="PlainText"/>
        <w:spacing w:line="276" w:lineRule="auto"/>
        <w:ind w:left="720"/>
        <w:rPr>
          <w:rFonts w:asciiTheme="minorHAnsi" w:hAnsiTheme="minorHAnsi" w:cs="Arial"/>
          <w:sz w:val="22"/>
          <w:szCs w:val="22"/>
        </w:rPr>
      </w:pPr>
    </w:p>
    <w:p w14:paraId="2B7778B8" w14:textId="74CF864B" w:rsidR="00496862" w:rsidRPr="009450DB" w:rsidRDefault="009D2DB2" w:rsidP="009450DB">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SRCL</w:t>
      </w:r>
      <w:r w:rsidR="00496862" w:rsidRPr="009450DB">
        <w:rPr>
          <w:rFonts w:asciiTheme="minorHAnsi" w:hAnsiTheme="minorHAnsi" w:cs="Arial"/>
          <w:sz w:val="22"/>
          <w:szCs w:val="22"/>
        </w:rPr>
        <w:t xml:space="preserve"> head offices </w:t>
      </w:r>
      <w:proofErr w:type="gramStart"/>
      <w:r w:rsidR="00496862" w:rsidRPr="009450DB">
        <w:rPr>
          <w:rFonts w:asciiTheme="minorHAnsi" w:hAnsiTheme="minorHAnsi" w:cs="Arial"/>
          <w:sz w:val="22"/>
          <w:szCs w:val="22"/>
        </w:rPr>
        <w:t>are located in</w:t>
      </w:r>
      <w:proofErr w:type="gramEnd"/>
      <w:r w:rsidR="00496862" w:rsidRPr="009450DB">
        <w:rPr>
          <w:rFonts w:asciiTheme="minorHAnsi" w:hAnsiTheme="minorHAnsi" w:cs="Arial"/>
          <w:sz w:val="22"/>
          <w:szCs w:val="22"/>
        </w:rPr>
        <w:t xml:space="preserve"> a building which may be unavailable due to fire, flood, loss of power etc. </w:t>
      </w:r>
      <w:proofErr w:type="gramStart"/>
      <w:r w:rsidR="00496862" w:rsidRPr="009450DB">
        <w:rPr>
          <w:rFonts w:asciiTheme="minorHAnsi" w:hAnsiTheme="minorHAnsi" w:cs="Arial"/>
          <w:sz w:val="22"/>
          <w:szCs w:val="22"/>
        </w:rPr>
        <w:t>Therefore</w:t>
      </w:r>
      <w:proofErr w:type="gramEnd"/>
      <w:r w:rsidR="00496862" w:rsidRPr="009450DB">
        <w:rPr>
          <w:rFonts w:asciiTheme="minorHAnsi" w:hAnsiTheme="minorHAnsi" w:cs="Arial"/>
          <w:sz w:val="22"/>
          <w:szCs w:val="22"/>
        </w:rPr>
        <w:t xml:space="preserve"> it is imperative that all staff have access to an internet connection and are </w:t>
      </w:r>
      <w:r w:rsidR="00496862" w:rsidRPr="009450DB">
        <w:rPr>
          <w:rFonts w:asciiTheme="minorHAnsi" w:hAnsiTheme="minorHAnsi" w:cs="Arial"/>
          <w:sz w:val="22"/>
          <w:szCs w:val="22"/>
        </w:rPr>
        <w:lastRenderedPageBreak/>
        <w:t>able to work from home and connect to the VPN if office facilities are lost. Immediate losses are limited to:</w:t>
      </w:r>
    </w:p>
    <w:p w14:paraId="215EE597" w14:textId="4B425EED" w:rsidR="00496862" w:rsidRPr="009450DB" w:rsidRDefault="000B4F7A" w:rsidP="00DC219F">
      <w:pPr>
        <w:pStyle w:val="ListParagraph"/>
        <w:numPr>
          <w:ilvl w:val="1"/>
          <w:numId w:val="15"/>
        </w:numPr>
        <w:spacing w:line="276" w:lineRule="auto"/>
        <w:outlineLvl w:val="0"/>
        <w:rPr>
          <w:rFonts w:asciiTheme="minorHAnsi" w:hAnsiTheme="minorHAnsi" w:cs="Arial"/>
        </w:rPr>
      </w:pPr>
      <w:r>
        <w:rPr>
          <w:rFonts w:asciiTheme="minorHAnsi" w:hAnsiTheme="minorHAnsi" w:cs="Arial"/>
        </w:rPr>
        <w:t>Incoming telephone calls</w:t>
      </w:r>
      <w:r w:rsidR="002003DA">
        <w:rPr>
          <w:rFonts w:asciiTheme="minorHAnsi" w:hAnsiTheme="minorHAnsi" w:cs="Arial"/>
        </w:rPr>
        <w:t xml:space="preserve"> to desk phones; </w:t>
      </w:r>
      <w:r>
        <w:rPr>
          <w:rFonts w:asciiTheme="minorHAnsi" w:hAnsiTheme="minorHAnsi" w:cs="Arial"/>
        </w:rPr>
        <w:t>IS Support</w:t>
      </w:r>
      <w:r w:rsidR="00496862" w:rsidRPr="009450DB">
        <w:rPr>
          <w:rFonts w:asciiTheme="minorHAnsi" w:hAnsiTheme="minorHAnsi" w:cs="Arial"/>
        </w:rPr>
        <w:t xml:space="preserve"> would be able to change the </w:t>
      </w:r>
      <w:proofErr w:type="spellStart"/>
      <w:r w:rsidR="00496862" w:rsidRPr="009450DB">
        <w:rPr>
          <w:rFonts w:asciiTheme="minorHAnsi" w:hAnsiTheme="minorHAnsi" w:cs="Arial"/>
        </w:rPr>
        <w:t>Freeswitch</w:t>
      </w:r>
      <w:proofErr w:type="spellEnd"/>
      <w:r w:rsidR="00496862" w:rsidRPr="009450DB">
        <w:rPr>
          <w:rFonts w:asciiTheme="minorHAnsi" w:hAnsiTheme="minorHAnsi" w:cs="Arial"/>
        </w:rPr>
        <w:t xml:space="preserve"> configuration to reroute calls to mobiles</w:t>
      </w:r>
      <w:r w:rsidR="002003DA">
        <w:rPr>
          <w:rFonts w:asciiTheme="minorHAnsi" w:hAnsiTheme="minorHAnsi" w:cs="Arial"/>
        </w:rPr>
        <w:t>, or software phones (using Zoiper or similar application)</w:t>
      </w:r>
    </w:p>
    <w:p w14:paraId="509A94EA" w14:textId="77777777" w:rsidR="00496862" w:rsidRPr="009450DB" w:rsidRDefault="00496862" w:rsidP="00DC219F">
      <w:pPr>
        <w:pStyle w:val="ListParagraph"/>
        <w:numPr>
          <w:ilvl w:val="1"/>
          <w:numId w:val="15"/>
        </w:numPr>
        <w:spacing w:line="276" w:lineRule="auto"/>
        <w:outlineLvl w:val="0"/>
        <w:rPr>
          <w:rFonts w:asciiTheme="minorHAnsi" w:hAnsiTheme="minorHAnsi" w:cs="Arial"/>
        </w:rPr>
      </w:pPr>
      <w:r w:rsidRPr="009450DB">
        <w:rPr>
          <w:rFonts w:asciiTheme="minorHAnsi" w:hAnsiTheme="minorHAnsi" w:cs="Arial"/>
        </w:rPr>
        <w:t>Incoming postal mail may not be deliverable, would need to contact post office and ask them to hold all mail until further notice</w:t>
      </w:r>
    </w:p>
    <w:p w14:paraId="554FC4A6" w14:textId="77777777" w:rsidR="00496862" w:rsidRPr="009450DB" w:rsidRDefault="00496862" w:rsidP="00DC219F">
      <w:pPr>
        <w:pStyle w:val="ListParagraph"/>
        <w:numPr>
          <w:ilvl w:val="1"/>
          <w:numId w:val="15"/>
        </w:numPr>
        <w:spacing w:line="276" w:lineRule="auto"/>
        <w:outlineLvl w:val="0"/>
        <w:rPr>
          <w:rFonts w:asciiTheme="minorHAnsi" w:hAnsiTheme="minorHAnsi" w:cs="Arial"/>
        </w:rPr>
      </w:pPr>
      <w:r w:rsidRPr="009450DB">
        <w:rPr>
          <w:rFonts w:asciiTheme="minorHAnsi" w:hAnsiTheme="minorHAnsi" w:cs="Arial"/>
        </w:rPr>
        <w:t>Paper records stored in the office may be lost.</w:t>
      </w:r>
    </w:p>
    <w:p w14:paraId="703806DE" w14:textId="0C717068" w:rsidR="00496862" w:rsidRDefault="00496862" w:rsidP="00DC219F">
      <w:pPr>
        <w:pStyle w:val="ListParagraph"/>
        <w:numPr>
          <w:ilvl w:val="1"/>
          <w:numId w:val="15"/>
        </w:numPr>
        <w:spacing w:line="276" w:lineRule="auto"/>
        <w:outlineLvl w:val="0"/>
        <w:rPr>
          <w:rFonts w:asciiTheme="minorHAnsi" w:hAnsiTheme="minorHAnsi" w:cs="Arial"/>
        </w:rPr>
      </w:pPr>
      <w:r w:rsidRPr="009450DB">
        <w:rPr>
          <w:rFonts w:asciiTheme="minorHAnsi" w:hAnsiTheme="minorHAnsi" w:cs="Arial"/>
        </w:rPr>
        <w:t>IT facilities at the office may be lost (but note that operational systems are not located at the office).</w:t>
      </w:r>
    </w:p>
    <w:p w14:paraId="307CEF6D" w14:textId="77777777" w:rsidR="009450DB" w:rsidRPr="009450DB" w:rsidRDefault="009450DB" w:rsidP="009450DB">
      <w:pPr>
        <w:pStyle w:val="ListParagraph"/>
        <w:spacing w:line="276" w:lineRule="auto"/>
        <w:ind w:left="1440"/>
        <w:outlineLvl w:val="0"/>
        <w:rPr>
          <w:rFonts w:asciiTheme="minorHAnsi" w:hAnsiTheme="minorHAnsi" w:cs="Arial"/>
        </w:rPr>
      </w:pPr>
    </w:p>
    <w:p w14:paraId="306C6870" w14:textId="77777777" w:rsidR="00496862" w:rsidRDefault="00496862" w:rsidP="009450DB">
      <w:pPr>
        <w:pStyle w:val="PlainText"/>
        <w:spacing w:line="276" w:lineRule="auto"/>
        <w:ind w:left="720"/>
        <w:rPr>
          <w:rFonts w:asciiTheme="minorHAnsi" w:hAnsiTheme="minorHAnsi" w:cs="Arial"/>
          <w:b/>
          <w:color w:val="00965E"/>
          <w:sz w:val="22"/>
          <w:szCs w:val="22"/>
        </w:rPr>
      </w:pPr>
      <w:r w:rsidRPr="009450DB">
        <w:rPr>
          <w:rFonts w:asciiTheme="minorHAnsi" w:hAnsiTheme="minorHAnsi" w:cs="Arial"/>
          <w:b/>
          <w:color w:val="00965E"/>
          <w:sz w:val="22"/>
          <w:szCs w:val="22"/>
        </w:rPr>
        <w:t>Communications</w:t>
      </w:r>
    </w:p>
    <w:p w14:paraId="100FF80A" w14:textId="77777777" w:rsidR="009450DB" w:rsidRPr="009450DB" w:rsidRDefault="009450DB" w:rsidP="009450DB">
      <w:pPr>
        <w:pStyle w:val="PlainText"/>
        <w:spacing w:line="276" w:lineRule="auto"/>
        <w:ind w:left="720"/>
        <w:rPr>
          <w:rFonts w:asciiTheme="minorHAnsi" w:hAnsiTheme="minorHAnsi" w:cs="Arial"/>
          <w:b/>
          <w:color w:val="00965E"/>
          <w:sz w:val="22"/>
          <w:szCs w:val="22"/>
        </w:rPr>
      </w:pPr>
    </w:p>
    <w:p w14:paraId="49EF58D8" w14:textId="23CD0574" w:rsidR="00496862" w:rsidRPr="009450DB" w:rsidRDefault="0061060E" w:rsidP="009450DB">
      <w:pPr>
        <w:pStyle w:val="PlainText"/>
        <w:numPr>
          <w:ilvl w:val="1"/>
          <w:numId w:val="6"/>
        </w:numPr>
        <w:spacing w:line="276" w:lineRule="auto"/>
        <w:ind w:left="720" w:hanging="720"/>
        <w:rPr>
          <w:rFonts w:asciiTheme="minorHAnsi" w:hAnsiTheme="minorHAnsi" w:cs="Arial"/>
          <w:sz w:val="22"/>
          <w:szCs w:val="22"/>
        </w:rPr>
      </w:pPr>
      <w:r>
        <w:rPr>
          <w:rFonts w:asciiTheme="minorHAnsi" w:hAnsiTheme="minorHAnsi" w:cs="Arial"/>
          <w:sz w:val="22"/>
          <w:szCs w:val="22"/>
        </w:rPr>
        <w:t>M</w:t>
      </w:r>
      <w:r w:rsidR="00496862" w:rsidRPr="009450DB">
        <w:rPr>
          <w:rFonts w:asciiTheme="minorHAnsi" w:hAnsiTheme="minorHAnsi" w:cs="Arial"/>
          <w:sz w:val="22"/>
          <w:szCs w:val="22"/>
        </w:rPr>
        <w:t>obile phones held by the BC Team shall be utilised. The Services Restoration Coordinator shall arrange for call re-routing with IT and mail delivery company as necessary. In the meantime, with the loss of incoming telephone calls to desk phones, as well as postal mail and faxes, all clients must be contacted to make them aware these are not being received and alternative arrangements and contact details be provided as a point of contact to ensure continued customer support is available.</w:t>
      </w:r>
    </w:p>
    <w:p w14:paraId="7E302D3B" w14:textId="77777777" w:rsidR="00496862" w:rsidRDefault="00496862" w:rsidP="00993C3A">
      <w:pPr>
        <w:pStyle w:val="Body"/>
        <w:spacing w:line="276" w:lineRule="auto"/>
        <w:rPr>
          <w:rFonts w:ascii="Calibri" w:eastAsia="Calibri" w:hAnsi="Calibri" w:cs="Calibri"/>
          <w:sz w:val="22"/>
          <w:szCs w:val="22"/>
        </w:rPr>
      </w:pPr>
    </w:p>
    <w:p w14:paraId="19443DAD" w14:textId="77777777" w:rsidR="00496862" w:rsidRDefault="00496862" w:rsidP="009450DB">
      <w:pPr>
        <w:pStyle w:val="PlainText"/>
        <w:spacing w:line="276" w:lineRule="auto"/>
        <w:ind w:left="720"/>
        <w:rPr>
          <w:rFonts w:asciiTheme="minorHAnsi" w:hAnsiTheme="minorHAnsi" w:cs="Arial"/>
          <w:b/>
          <w:color w:val="00965E"/>
          <w:sz w:val="22"/>
          <w:szCs w:val="22"/>
        </w:rPr>
      </w:pPr>
      <w:r w:rsidRPr="009450DB">
        <w:rPr>
          <w:rFonts w:asciiTheme="minorHAnsi" w:hAnsiTheme="minorHAnsi" w:cs="Arial"/>
          <w:b/>
          <w:color w:val="00965E"/>
          <w:sz w:val="22"/>
          <w:szCs w:val="22"/>
        </w:rPr>
        <w:t>Documentation</w:t>
      </w:r>
    </w:p>
    <w:p w14:paraId="16F6D931" w14:textId="77777777" w:rsidR="009450DB" w:rsidRPr="009450DB" w:rsidRDefault="009450DB" w:rsidP="009450DB">
      <w:pPr>
        <w:pStyle w:val="PlainText"/>
        <w:spacing w:line="276" w:lineRule="auto"/>
        <w:ind w:left="720"/>
        <w:rPr>
          <w:rFonts w:asciiTheme="minorHAnsi" w:hAnsiTheme="minorHAnsi" w:cs="Arial"/>
          <w:b/>
          <w:color w:val="00965E"/>
          <w:sz w:val="22"/>
          <w:szCs w:val="22"/>
        </w:rPr>
      </w:pPr>
    </w:p>
    <w:p w14:paraId="00FF73F6" w14:textId="3FCF9B12" w:rsidR="00496862" w:rsidRPr="00B27121" w:rsidRDefault="00B27121" w:rsidP="00B27121">
      <w:pPr>
        <w:pStyle w:val="PlainText"/>
        <w:numPr>
          <w:ilvl w:val="1"/>
          <w:numId w:val="6"/>
        </w:numPr>
        <w:spacing w:line="276" w:lineRule="auto"/>
        <w:ind w:left="720" w:hanging="720"/>
        <w:rPr>
          <w:rFonts w:asciiTheme="minorHAnsi" w:hAnsiTheme="minorHAnsi" w:cs="Arial"/>
          <w:sz w:val="22"/>
          <w:szCs w:val="22"/>
        </w:rPr>
      </w:pPr>
      <w:r w:rsidRPr="00B27121">
        <w:rPr>
          <w:rFonts w:asciiTheme="minorHAnsi" w:hAnsiTheme="minorHAnsi" w:cs="Arial"/>
          <w:sz w:val="22"/>
          <w:szCs w:val="22"/>
        </w:rPr>
        <w:t xml:space="preserve">All key documentation, including Legal and control docs are </w:t>
      </w:r>
      <w:r>
        <w:rPr>
          <w:rFonts w:asciiTheme="minorHAnsi" w:hAnsiTheme="minorHAnsi" w:cs="Arial"/>
          <w:sz w:val="22"/>
          <w:szCs w:val="22"/>
        </w:rPr>
        <w:t xml:space="preserve">scanned and </w:t>
      </w:r>
      <w:r w:rsidRPr="00B27121">
        <w:rPr>
          <w:rFonts w:asciiTheme="minorHAnsi" w:hAnsiTheme="minorHAnsi" w:cs="Arial"/>
          <w:sz w:val="22"/>
          <w:szCs w:val="22"/>
        </w:rPr>
        <w:t xml:space="preserve">saved on </w:t>
      </w:r>
      <w:proofErr w:type="spellStart"/>
      <w:r w:rsidRPr="00B27121">
        <w:rPr>
          <w:rFonts w:asciiTheme="minorHAnsi" w:hAnsiTheme="minorHAnsi" w:cs="Arial"/>
          <w:sz w:val="22"/>
          <w:szCs w:val="22"/>
        </w:rPr>
        <w:t>Sharepoint</w:t>
      </w:r>
      <w:proofErr w:type="spellEnd"/>
      <w:r w:rsidR="009D2DB2">
        <w:rPr>
          <w:rFonts w:asciiTheme="minorHAnsi" w:hAnsiTheme="minorHAnsi" w:cs="Arial"/>
          <w:sz w:val="22"/>
          <w:szCs w:val="22"/>
        </w:rPr>
        <w:t xml:space="preserve"> or</w:t>
      </w:r>
      <w:r w:rsidR="0061060E">
        <w:rPr>
          <w:rFonts w:asciiTheme="minorHAnsi" w:hAnsiTheme="minorHAnsi" w:cs="Arial"/>
          <w:sz w:val="22"/>
          <w:szCs w:val="22"/>
        </w:rPr>
        <w:t>, wherever applicable</w:t>
      </w:r>
      <w:r w:rsidR="00121808">
        <w:rPr>
          <w:rFonts w:asciiTheme="minorHAnsi" w:hAnsiTheme="minorHAnsi" w:cs="Arial"/>
          <w:sz w:val="22"/>
          <w:szCs w:val="22"/>
        </w:rPr>
        <w:t>.</w:t>
      </w:r>
    </w:p>
    <w:p w14:paraId="05259B5D" w14:textId="77777777" w:rsidR="00B27121" w:rsidRPr="00B27121" w:rsidRDefault="00B27121" w:rsidP="00B27121">
      <w:pPr>
        <w:pStyle w:val="PlainText"/>
        <w:spacing w:line="276" w:lineRule="auto"/>
        <w:ind w:left="720"/>
        <w:rPr>
          <w:rFonts w:asciiTheme="minorHAnsi" w:hAnsiTheme="minorHAnsi" w:cs="Arial"/>
          <w:sz w:val="22"/>
          <w:szCs w:val="22"/>
        </w:rPr>
      </w:pPr>
    </w:p>
    <w:p w14:paraId="63104B41" w14:textId="6B888B66" w:rsidR="00496862" w:rsidRDefault="00B27121" w:rsidP="00B27121">
      <w:pPr>
        <w:pStyle w:val="PlainText"/>
        <w:numPr>
          <w:ilvl w:val="1"/>
          <w:numId w:val="6"/>
        </w:numPr>
        <w:spacing w:line="276" w:lineRule="auto"/>
        <w:ind w:left="720" w:hanging="720"/>
        <w:rPr>
          <w:rFonts w:asciiTheme="minorHAnsi" w:hAnsiTheme="minorHAnsi" w:cs="Arial"/>
          <w:sz w:val="22"/>
          <w:szCs w:val="22"/>
        </w:rPr>
      </w:pPr>
      <w:r w:rsidRPr="00B27121">
        <w:rPr>
          <w:rFonts w:asciiTheme="minorHAnsi" w:hAnsiTheme="minorHAnsi" w:cs="Arial"/>
          <w:sz w:val="22"/>
          <w:szCs w:val="22"/>
        </w:rPr>
        <w:t>Hard copies should be forwarded to the Quality, Service Delivery and Compliance Director for filing in locked cupboard</w:t>
      </w:r>
    </w:p>
    <w:p w14:paraId="7058C974" w14:textId="77777777" w:rsidR="00B27121" w:rsidRPr="00B27121" w:rsidRDefault="00B27121" w:rsidP="00B27121">
      <w:pPr>
        <w:pStyle w:val="PlainText"/>
        <w:spacing w:line="276" w:lineRule="auto"/>
        <w:rPr>
          <w:rFonts w:asciiTheme="minorHAnsi" w:hAnsiTheme="minorHAnsi" w:cs="Arial"/>
          <w:sz w:val="22"/>
          <w:szCs w:val="22"/>
        </w:rPr>
      </w:pPr>
    </w:p>
    <w:p w14:paraId="0323E0DF" w14:textId="77777777" w:rsidR="00496862" w:rsidRPr="009450DB" w:rsidRDefault="00496862" w:rsidP="009450DB">
      <w:pPr>
        <w:pStyle w:val="PlainText"/>
        <w:numPr>
          <w:ilvl w:val="0"/>
          <w:numId w:val="6"/>
        </w:numPr>
        <w:spacing w:line="276" w:lineRule="auto"/>
        <w:ind w:hanging="720"/>
        <w:rPr>
          <w:rFonts w:asciiTheme="minorHAnsi" w:hAnsiTheme="minorHAnsi" w:cs="Arial"/>
          <w:b/>
          <w:color w:val="00965E"/>
          <w:sz w:val="22"/>
          <w:szCs w:val="22"/>
          <w:u w:val="single"/>
        </w:rPr>
      </w:pPr>
      <w:r w:rsidRPr="009450DB">
        <w:rPr>
          <w:rFonts w:asciiTheme="minorHAnsi" w:hAnsiTheme="minorHAnsi" w:cs="Arial"/>
          <w:b/>
          <w:color w:val="00965E"/>
          <w:sz w:val="22"/>
          <w:szCs w:val="22"/>
          <w:u w:val="single"/>
        </w:rPr>
        <w:t>Loss of Key Personnel</w:t>
      </w:r>
    </w:p>
    <w:p w14:paraId="63226CFD" w14:textId="77777777" w:rsidR="009450DB" w:rsidRDefault="009450DB" w:rsidP="009450DB">
      <w:pPr>
        <w:pStyle w:val="PlainText"/>
        <w:spacing w:line="276" w:lineRule="auto"/>
        <w:ind w:left="720"/>
        <w:rPr>
          <w:rFonts w:asciiTheme="minorHAnsi" w:hAnsiTheme="minorHAnsi" w:cs="Arial"/>
          <w:sz w:val="22"/>
          <w:szCs w:val="22"/>
        </w:rPr>
      </w:pPr>
    </w:p>
    <w:p w14:paraId="12768B4E" w14:textId="09C9D63E" w:rsidR="00496862" w:rsidRPr="009450DB" w:rsidRDefault="00496862" w:rsidP="009450DB">
      <w:pPr>
        <w:pStyle w:val="PlainText"/>
        <w:numPr>
          <w:ilvl w:val="1"/>
          <w:numId w:val="6"/>
        </w:numPr>
        <w:spacing w:line="276" w:lineRule="auto"/>
        <w:ind w:left="720" w:hanging="720"/>
        <w:rPr>
          <w:rFonts w:asciiTheme="minorHAnsi" w:hAnsiTheme="minorHAnsi" w:cs="Arial"/>
          <w:sz w:val="22"/>
          <w:szCs w:val="22"/>
        </w:rPr>
      </w:pPr>
      <w:r w:rsidRPr="009450DB">
        <w:rPr>
          <w:rFonts w:asciiTheme="minorHAnsi" w:hAnsiTheme="minorHAnsi" w:cs="Arial"/>
          <w:sz w:val="22"/>
          <w:szCs w:val="22"/>
        </w:rPr>
        <w:t xml:space="preserve">The company currently only employs a small </w:t>
      </w:r>
      <w:r w:rsidR="002003DA">
        <w:rPr>
          <w:rFonts w:asciiTheme="minorHAnsi" w:hAnsiTheme="minorHAnsi" w:cs="Arial"/>
          <w:sz w:val="22"/>
          <w:szCs w:val="22"/>
        </w:rPr>
        <w:t>number</w:t>
      </w:r>
      <w:r w:rsidR="002003DA" w:rsidRPr="009450DB">
        <w:rPr>
          <w:rFonts w:asciiTheme="minorHAnsi" w:hAnsiTheme="minorHAnsi" w:cs="Arial"/>
          <w:sz w:val="22"/>
          <w:szCs w:val="22"/>
        </w:rPr>
        <w:t xml:space="preserve"> </w:t>
      </w:r>
      <w:r w:rsidRPr="009450DB">
        <w:rPr>
          <w:rFonts w:asciiTheme="minorHAnsi" w:hAnsiTheme="minorHAnsi" w:cs="Arial"/>
          <w:sz w:val="22"/>
          <w:szCs w:val="22"/>
        </w:rPr>
        <w:t>of permanent members of staff, each of who</w:t>
      </w:r>
      <w:r w:rsidR="00AE209F">
        <w:rPr>
          <w:rFonts w:asciiTheme="minorHAnsi" w:hAnsiTheme="minorHAnsi" w:cs="Arial"/>
          <w:sz w:val="22"/>
          <w:szCs w:val="22"/>
        </w:rPr>
        <w:t>m</w:t>
      </w:r>
      <w:r w:rsidRPr="009450DB">
        <w:rPr>
          <w:rFonts w:asciiTheme="minorHAnsi" w:hAnsiTheme="minorHAnsi" w:cs="Arial"/>
          <w:sz w:val="22"/>
          <w:szCs w:val="22"/>
        </w:rPr>
        <w:t xml:space="preserve"> fulfil </w:t>
      </w:r>
      <w:r w:rsidR="00AE209F" w:rsidRPr="009450DB">
        <w:rPr>
          <w:rFonts w:asciiTheme="minorHAnsi" w:hAnsiTheme="minorHAnsi" w:cs="Arial"/>
          <w:sz w:val="22"/>
          <w:szCs w:val="22"/>
        </w:rPr>
        <w:t>several</w:t>
      </w:r>
      <w:r w:rsidRPr="009450DB">
        <w:rPr>
          <w:rFonts w:asciiTheme="minorHAnsi" w:hAnsiTheme="minorHAnsi" w:cs="Arial"/>
          <w:sz w:val="22"/>
          <w:szCs w:val="22"/>
        </w:rPr>
        <w:t xml:space="preserve"> roles and functions within the organisation. In many cases there are viable alternative members of staff to carry out these functions in the short to medium term without any significant impact on daily business. In other cases</w:t>
      </w:r>
      <w:r w:rsidR="00AE209F">
        <w:rPr>
          <w:rFonts w:asciiTheme="minorHAnsi" w:hAnsiTheme="minorHAnsi" w:cs="Arial"/>
          <w:sz w:val="22"/>
          <w:szCs w:val="22"/>
        </w:rPr>
        <w:t>,</w:t>
      </w:r>
      <w:r w:rsidRPr="009450DB">
        <w:rPr>
          <w:rFonts w:asciiTheme="minorHAnsi" w:hAnsiTheme="minorHAnsi" w:cs="Arial"/>
          <w:sz w:val="22"/>
          <w:szCs w:val="22"/>
        </w:rPr>
        <w:t xml:space="preserve"> the effects of the loss of a member of staff may not be immediately felt</w:t>
      </w:r>
      <w:r w:rsidR="00AE209F">
        <w:rPr>
          <w:rFonts w:asciiTheme="minorHAnsi" w:hAnsiTheme="minorHAnsi" w:cs="Arial"/>
          <w:sz w:val="22"/>
          <w:szCs w:val="22"/>
        </w:rPr>
        <w:t>,</w:t>
      </w:r>
      <w:r w:rsidRPr="009450DB">
        <w:rPr>
          <w:rFonts w:asciiTheme="minorHAnsi" w:hAnsiTheme="minorHAnsi" w:cs="Arial"/>
          <w:sz w:val="22"/>
          <w:szCs w:val="22"/>
        </w:rPr>
        <w:t xml:space="preserve"> which could allow time for an alternative to be found. The company can also call on the wider SRCL business for support where necessary.</w:t>
      </w:r>
    </w:p>
    <w:p w14:paraId="68CADCF8" w14:textId="77777777" w:rsidR="00496862" w:rsidRPr="009450DB" w:rsidRDefault="00496862" w:rsidP="009450DB">
      <w:pPr>
        <w:pStyle w:val="PlainText"/>
        <w:spacing w:line="276" w:lineRule="auto"/>
        <w:ind w:left="720"/>
        <w:rPr>
          <w:rFonts w:asciiTheme="minorHAnsi" w:hAnsiTheme="minorHAnsi" w:cs="Arial"/>
          <w:sz w:val="22"/>
          <w:szCs w:val="22"/>
        </w:rPr>
      </w:pPr>
    </w:p>
    <w:p w14:paraId="498BF853" w14:textId="0B56FD06" w:rsidR="00496862" w:rsidRPr="009450DB" w:rsidRDefault="00496862" w:rsidP="009450DB">
      <w:pPr>
        <w:pStyle w:val="PlainText"/>
        <w:numPr>
          <w:ilvl w:val="1"/>
          <w:numId w:val="6"/>
        </w:numPr>
        <w:spacing w:line="276" w:lineRule="auto"/>
        <w:ind w:left="720" w:hanging="720"/>
        <w:rPr>
          <w:rFonts w:asciiTheme="minorHAnsi" w:hAnsiTheme="minorHAnsi" w:cs="Arial"/>
          <w:sz w:val="22"/>
          <w:szCs w:val="22"/>
        </w:rPr>
      </w:pPr>
      <w:r w:rsidRPr="009450DB">
        <w:rPr>
          <w:rFonts w:asciiTheme="minorHAnsi" w:hAnsiTheme="minorHAnsi" w:cs="Arial"/>
          <w:sz w:val="22"/>
          <w:szCs w:val="22"/>
        </w:rPr>
        <w:t>Critical roles and functions of the permanent members of staff to determine who would be both able and responsible for carrying out key functions in the event of the loss of a particular member of staff are reviewed by regular desktop exercises. Current holders of roles and their backups are shown below:</w:t>
      </w:r>
    </w:p>
    <w:p w14:paraId="19C26704" w14:textId="77777777" w:rsidR="00496862" w:rsidRDefault="00496862" w:rsidP="00993C3A">
      <w:pPr>
        <w:pStyle w:val="Body"/>
        <w:spacing w:line="276" w:lineRule="auto"/>
        <w:rPr>
          <w:rStyle w:val="Hyperlink1"/>
          <w:rFonts w:eastAsia="Arial Unicode MS" w:cs="Arial Unicode MS"/>
          <w:lang w:val="en-US"/>
        </w:rPr>
      </w:pPr>
    </w:p>
    <w:tbl>
      <w:tblPr>
        <w:tblW w:w="0" w:type="auto"/>
        <w:jc w:val="center"/>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1"/>
        <w:gridCol w:w="1464"/>
        <w:gridCol w:w="2871"/>
        <w:gridCol w:w="66"/>
      </w:tblGrid>
      <w:tr w:rsidR="00AE209F" w:rsidRPr="00AE209F" w14:paraId="250601D7" w14:textId="77777777" w:rsidTr="00B27121">
        <w:trPr>
          <w:jc w:val="center"/>
        </w:trPr>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tcPr>
          <w:p w14:paraId="0F533A15" w14:textId="2343389A" w:rsidR="00AE209F" w:rsidRPr="00121808" w:rsidRDefault="00AE209F" w:rsidP="00993C3A">
            <w:pPr>
              <w:spacing w:line="276" w:lineRule="auto"/>
              <w:rPr>
                <w:rFonts w:ascii="Segoe UI" w:hAnsi="Segoe UI" w:cs="Segoe UI"/>
                <w:b/>
                <w:color w:val="333333"/>
              </w:rPr>
            </w:pPr>
            <w:r w:rsidRPr="00121808">
              <w:rPr>
                <w:rFonts w:ascii="Segoe UI" w:hAnsi="Segoe UI" w:cs="Segoe UI"/>
                <w:b/>
                <w:color w:val="333333"/>
              </w:rPr>
              <w:t>System</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tcPr>
          <w:p w14:paraId="06E7F380" w14:textId="105F3A98" w:rsidR="00AE209F" w:rsidRPr="00121808" w:rsidRDefault="00AE209F" w:rsidP="00993C3A">
            <w:pPr>
              <w:spacing w:line="276" w:lineRule="auto"/>
              <w:rPr>
                <w:rFonts w:ascii="Segoe UI" w:hAnsi="Segoe UI" w:cs="Segoe UI"/>
                <w:b/>
                <w:color w:val="333333"/>
              </w:rPr>
            </w:pPr>
            <w:r w:rsidRPr="00121808">
              <w:rPr>
                <w:rFonts w:ascii="Segoe UI" w:hAnsi="Segoe UI" w:cs="Segoe UI"/>
                <w:b/>
                <w:color w:val="333333"/>
              </w:rPr>
              <w:t>Contact Name</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tcPr>
          <w:p w14:paraId="0B752E00" w14:textId="67F51E98" w:rsidR="00AE209F" w:rsidRPr="00121808" w:rsidRDefault="00AE209F" w:rsidP="00993C3A">
            <w:pPr>
              <w:spacing w:line="276" w:lineRule="auto"/>
              <w:rPr>
                <w:rFonts w:ascii="Segoe UI" w:hAnsi="Segoe UI" w:cs="Segoe UI"/>
                <w:b/>
                <w:color w:val="333333"/>
              </w:rPr>
            </w:pPr>
            <w:r w:rsidRPr="00121808">
              <w:rPr>
                <w:rFonts w:ascii="Segoe UI" w:hAnsi="Segoe UI" w:cs="Segoe UI"/>
                <w:b/>
                <w:color w:val="333333"/>
              </w:rPr>
              <w:t>Contact Details</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tcPr>
          <w:p w14:paraId="297267D4" w14:textId="77777777" w:rsidR="00AE209F" w:rsidRPr="00121808" w:rsidRDefault="00AE209F" w:rsidP="00993C3A">
            <w:pPr>
              <w:spacing w:line="276" w:lineRule="auto"/>
              <w:rPr>
                <w:rFonts w:ascii="Segoe UI" w:hAnsi="Segoe UI" w:cs="Segoe UI"/>
                <w:b/>
                <w:color w:val="333333"/>
              </w:rPr>
            </w:pPr>
          </w:p>
        </w:tc>
      </w:tr>
      <w:tr w:rsidR="00496862" w14:paraId="01AEC35A" w14:textId="77777777" w:rsidTr="00B27121">
        <w:trPr>
          <w:jc w:val="center"/>
        </w:trPr>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51F6B648" w14:textId="77777777" w:rsidR="00496862" w:rsidRDefault="00496862" w:rsidP="00993C3A">
            <w:pPr>
              <w:spacing w:line="276" w:lineRule="auto"/>
              <w:rPr>
                <w:rFonts w:ascii="Segoe UI" w:hAnsi="Segoe UI" w:cs="Segoe UI"/>
                <w:color w:val="333333"/>
              </w:rPr>
            </w:pPr>
            <w:r>
              <w:rPr>
                <w:rFonts w:ascii="Segoe UI" w:hAnsi="Segoe UI" w:cs="Segoe UI"/>
                <w:color w:val="333333"/>
              </w:rPr>
              <w:t>Databases</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00BBB9FB" w14:textId="5DF8F3B2" w:rsidR="00496862" w:rsidRDefault="009B0F64" w:rsidP="00993C3A">
            <w:pPr>
              <w:spacing w:line="276" w:lineRule="auto"/>
              <w:rPr>
                <w:rFonts w:ascii="Segoe UI" w:hAnsi="Segoe UI" w:cs="Segoe UI"/>
                <w:color w:val="333333"/>
              </w:rPr>
            </w:pPr>
            <w:r>
              <w:rPr>
                <w:rFonts w:ascii="Segoe UI" w:hAnsi="Segoe UI" w:cs="Segoe UI"/>
                <w:color w:val="333333"/>
              </w:rPr>
              <w:t>Daniel Chard</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tcPr>
          <w:p w14:paraId="3CDA9326" w14:textId="1EC2CD43" w:rsidR="00496862" w:rsidRPr="00B27121" w:rsidRDefault="00B27121" w:rsidP="00993C3A">
            <w:pPr>
              <w:spacing w:line="276" w:lineRule="auto"/>
              <w:rPr>
                <w:rFonts w:ascii="Segoe UI" w:hAnsi="Segoe UI"/>
                <w:color w:val="333333"/>
                <w:highlight w:val="yellow"/>
              </w:rPr>
            </w:pPr>
            <w:r>
              <w:rPr>
                <w:rFonts w:ascii="Segoe UI" w:hAnsi="Segoe UI" w:cs="Segoe UI"/>
                <w:color w:val="333333"/>
              </w:rPr>
              <w:t>Daniel.chard@stericycle.com</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tcPr>
          <w:p w14:paraId="284BDECA" w14:textId="77777777" w:rsidR="00496862" w:rsidRDefault="00496862" w:rsidP="00993C3A">
            <w:pPr>
              <w:spacing w:line="276" w:lineRule="auto"/>
              <w:rPr>
                <w:rFonts w:ascii="Segoe UI" w:hAnsi="Segoe UI" w:cs="Segoe UI"/>
                <w:color w:val="333333"/>
              </w:rPr>
            </w:pPr>
          </w:p>
        </w:tc>
      </w:tr>
      <w:tr w:rsidR="00496862" w14:paraId="283D0534" w14:textId="77777777" w:rsidTr="009450DB">
        <w:trPr>
          <w:jc w:val="center"/>
        </w:trPr>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33C95F23" w14:textId="77777777" w:rsidR="00496862" w:rsidRDefault="00496862" w:rsidP="00993C3A">
            <w:pPr>
              <w:spacing w:line="276" w:lineRule="auto"/>
              <w:rPr>
                <w:rFonts w:ascii="Segoe UI" w:hAnsi="Segoe UI" w:cs="Segoe UI"/>
                <w:color w:val="333333"/>
              </w:rPr>
            </w:pPr>
            <w:proofErr w:type="spellStart"/>
            <w:r>
              <w:rPr>
                <w:rFonts w:ascii="Segoe UI" w:hAnsi="Segoe UI" w:cs="Segoe UI"/>
                <w:color w:val="333333"/>
              </w:rPr>
              <w:t>FreeSwitch</w:t>
            </w:r>
            <w:proofErr w:type="spellEnd"/>
          </w:p>
          <w:p w14:paraId="2889109D" w14:textId="4F53988E" w:rsidR="009B0F64" w:rsidRDefault="009B0F64" w:rsidP="00993C3A">
            <w:pPr>
              <w:spacing w:line="276" w:lineRule="auto"/>
              <w:rPr>
                <w:rFonts w:ascii="Segoe UI" w:hAnsi="Segoe UI" w:cs="Segoe UI"/>
                <w:color w:val="333333"/>
              </w:rPr>
            </w:pPr>
            <w:r>
              <w:rPr>
                <w:rFonts w:ascii="Segoe UI" w:hAnsi="Segoe UI" w:cs="Segoe UI"/>
                <w:color w:val="333333"/>
              </w:rPr>
              <w:lastRenderedPageBreak/>
              <w:t>Asterisk</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2D4F245D" w14:textId="32494846" w:rsidR="00496862" w:rsidRDefault="009B0F64" w:rsidP="00993C3A">
            <w:pPr>
              <w:spacing w:line="276" w:lineRule="auto"/>
              <w:rPr>
                <w:rFonts w:ascii="Segoe UI" w:hAnsi="Segoe UI" w:cs="Segoe UI"/>
                <w:color w:val="333333"/>
              </w:rPr>
            </w:pPr>
            <w:r>
              <w:rPr>
                <w:rFonts w:ascii="Segoe UI" w:hAnsi="Segoe UI" w:cs="Segoe UI"/>
                <w:color w:val="333333"/>
              </w:rPr>
              <w:lastRenderedPageBreak/>
              <w:t>Matthew Morris</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37CE447F" w14:textId="2D66B9B9" w:rsidR="00B27121" w:rsidRPr="00413B7E" w:rsidRDefault="00B27121" w:rsidP="00993C3A">
            <w:pPr>
              <w:spacing w:line="276" w:lineRule="auto"/>
              <w:rPr>
                <w:rStyle w:val="Hyperlink"/>
                <w:rFonts w:ascii="Segoe UI" w:hAnsi="Segoe UI" w:cs="Segoe UI"/>
              </w:rPr>
            </w:pPr>
            <w:r w:rsidRPr="00413B7E">
              <w:rPr>
                <w:rStyle w:val="Hyperlink"/>
                <w:rFonts w:ascii="Segoe UI" w:hAnsi="Segoe UI" w:cs="Segoe UI"/>
              </w:rPr>
              <w:t>Matthew.morris@stericycle.com</w:t>
            </w:r>
          </w:p>
          <w:p w14:paraId="5032DFA6" w14:textId="0533539D" w:rsidR="00496862" w:rsidRPr="00413B7E" w:rsidRDefault="008A7FF7" w:rsidP="00993C3A">
            <w:pPr>
              <w:spacing w:line="276" w:lineRule="auto"/>
              <w:rPr>
                <w:rStyle w:val="Hyperlink"/>
              </w:rPr>
            </w:pPr>
            <w:hyperlink r:id="rId13" w:history="1">
              <w:r w:rsidR="00B27121" w:rsidRPr="00413B7E">
                <w:rPr>
                  <w:rStyle w:val="Hyperlink"/>
                  <w:rFonts w:ascii="Segoe UI" w:hAnsi="Segoe UI" w:cs="Segoe UI"/>
                </w:rPr>
                <w:t>www.freeswitchsolutions.com</w:t>
              </w:r>
            </w:hyperlink>
          </w:p>
          <w:p w14:paraId="6B443C47" w14:textId="77777777" w:rsidR="00496862" w:rsidRPr="00413B7E" w:rsidRDefault="008A7FF7" w:rsidP="00993C3A">
            <w:pPr>
              <w:spacing w:line="276" w:lineRule="auto"/>
              <w:rPr>
                <w:rStyle w:val="Hyperlink"/>
                <w:rFonts w:ascii="Segoe UI" w:hAnsi="Segoe UI" w:cs="Segoe UI"/>
              </w:rPr>
            </w:pPr>
            <w:hyperlink r:id="rId14" w:history="1">
              <w:r w:rsidR="00496862" w:rsidRPr="00413B7E">
                <w:rPr>
                  <w:rStyle w:val="Hyperlink"/>
                  <w:rFonts w:ascii="Segoe UI" w:hAnsi="Segoe UI" w:cs="Segoe UI"/>
                </w:rPr>
                <w:t>www.freeswitch.org</w:t>
              </w:r>
            </w:hyperlink>
          </w:p>
          <w:p w14:paraId="4ABAB14E" w14:textId="0529481B" w:rsidR="009B0F64" w:rsidRPr="00413B7E" w:rsidRDefault="008A7FF7" w:rsidP="009B0F64">
            <w:pPr>
              <w:spacing w:line="276" w:lineRule="auto"/>
              <w:rPr>
                <w:rStyle w:val="Hyperlink"/>
              </w:rPr>
            </w:pPr>
            <w:hyperlink r:id="rId15" w:history="1">
              <w:r w:rsidR="009B0F64" w:rsidRPr="00287BB8">
                <w:rPr>
                  <w:rStyle w:val="Hyperlink"/>
                  <w:rFonts w:ascii="Segoe UI" w:hAnsi="Segoe UI" w:cs="Segoe UI"/>
                </w:rPr>
                <w:t>www.asterisk.org</w:t>
              </w:r>
            </w:hyperlink>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7730DA8B" w14:textId="77777777" w:rsidR="00496862" w:rsidRDefault="00496862" w:rsidP="00993C3A">
            <w:pPr>
              <w:spacing w:line="276" w:lineRule="auto"/>
              <w:rPr>
                <w:rFonts w:ascii="Segoe UI" w:hAnsi="Segoe UI" w:cs="Segoe UI"/>
                <w:color w:val="333333"/>
              </w:rPr>
            </w:pPr>
          </w:p>
        </w:tc>
      </w:tr>
      <w:tr w:rsidR="00496862" w14:paraId="4E1439F6" w14:textId="77777777" w:rsidTr="009450DB">
        <w:trPr>
          <w:jc w:val="center"/>
        </w:trPr>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47FD555C" w14:textId="77777777" w:rsidR="00496862" w:rsidRDefault="00496862" w:rsidP="00993C3A">
            <w:pPr>
              <w:spacing w:line="276" w:lineRule="auto"/>
              <w:rPr>
                <w:rFonts w:ascii="Segoe UI" w:hAnsi="Segoe UI" w:cs="Segoe UI"/>
                <w:color w:val="333333"/>
              </w:rPr>
            </w:pPr>
            <w:r>
              <w:rPr>
                <w:rFonts w:ascii="Segoe UI" w:hAnsi="Segoe UI" w:cs="Segoe UI"/>
                <w:color w:val="333333"/>
              </w:rPr>
              <w:t xml:space="preserve">ASP.NET, </w:t>
            </w:r>
            <w:proofErr w:type="gramStart"/>
            <w:r>
              <w:rPr>
                <w:rFonts w:ascii="Segoe UI" w:hAnsi="Segoe UI" w:cs="Segoe UI"/>
                <w:color w:val="333333"/>
              </w:rPr>
              <w:t>other</w:t>
            </w:r>
            <w:proofErr w:type="gramEnd"/>
            <w:r>
              <w:rPr>
                <w:rFonts w:ascii="Segoe UI" w:hAnsi="Segoe UI" w:cs="Segoe UI"/>
                <w:color w:val="333333"/>
              </w:rPr>
              <w:t xml:space="preserve"> Microsoft</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5CC09079" w14:textId="2740D15D" w:rsidR="00496862" w:rsidRDefault="009D2DB2" w:rsidP="009B0F64">
            <w:pPr>
              <w:spacing w:line="276" w:lineRule="auto"/>
              <w:rPr>
                <w:rFonts w:ascii="Segoe UI" w:hAnsi="Segoe UI" w:cs="Segoe UI"/>
                <w:color w:val="333333"/>
              </w:rPr>
            </w:pPr>
            <w:r>
              <w:rPr>
                <w:rFonts w:ascii="Segoe UI" w:hAnsi="Segoe UI" w:cs="Segoe UI"/>
                <w:color w:val="333333"/>
              </w:rPr>
              <w:t>SRCL Dev Team</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62735AEE" w14:textId="19ACDD44" w:rsidR="00496862" w:rsidRDefault="009D2DB2" w:rsidP="00993C3A">
            <w:pPr>
              <w:spacing w:line="276" w:lineRule="auto"/>
              <w:rPr>
                <w:rFonts w:ascii="Segoe UI" w:hAnsi="Segoe UI" w:cs="Segoe UI"/>
                <w:color w:val="333333"/>
              </w:rPr>
            </w:pPr>
            <w:r>
              <w:rPr>
                <w:rStyle w:val="Hyperlink"/>
                <w:rFonts w:ascii="Segoe UI" w:hAnsi="Segoe UI" w:cs="Segoe UI"/>
                <w:color w:val="5A1518"/>
              </w:rPr>
              <w:t>Damian.Green</w:t>
            </w:r>
            <w:r w:rsidR="009B0F64" w:rsidRPr="00B27121">
              <w:rPr>
                <w:rStyle w:val="Hyperlink"/>
                <w:rFonts w:ascii="Segoe UI" w:hAnsi="Segoe UI" w:cs="Segoe UI"/>
                <w:color w:val="5A1518"/>
              </w:rPr>
              <w:t>@stericycle.com</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7E7448A7" w14:textId="77777777" w:rsidR="00496862" w:rsidRDefault="00496862" w:rsidP="00993C3A">
            <w:pPr>
              <w:spacing w:line="276" w:lineRule="auto"/>
              <w:rPr>
                <w:rFonts w:ascii="Segoe UI" w:hAnsi="Segoe UI" w:cs="Segoe UI"/>
                <w:color w:val="333333"/>
              </w:rPr>
            </w:pPr>
          </w:p>
        </w:tc>
      </w:tr>
      <w:tr w:rsidR="00496862" w14:paraId="315576C2" w14:textId="77777777" w:rsidTr="00B27121">
        <w:trPr>
          <w:jc w:val="center"/>
        </w:trPr>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79005F9D" w14:textId="77777777" w:rsidR="00496862" w:rsidRDefault="00496862" w:rsidP="00993C3A">
            <w:pPr>
              <w:spacing w:line="276" w:lineRule="auto"/>
              <w:rPr>
                <w:rFonts w:ascii="Segoe UI" w:hAnsi="Segoe UI" w:cs="Segoe UI"/>
                <w:color w:val="333333"/>
              </w:rPr>
            </w:pPr>
            <w:r>
              <w:rPr>
                <w:rFonts w:ascii="Segoe UI" w:hAnsi="Segoe UI" w:cs="Segoe UI"/>
                <w:color w:val="333333"/>
              </w:rPr>
              <w:t>SharePoint, CRM</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1E6114A8" w14:textId="77777777" w:rsidR="00496862" w:rsidRDefault="00496862" w:rsidP="00993C3A">
            <w:pPr>
              <w:spacing w:line="276" w:lineRule="auto"/>
              <w:rPr>
                <w:rFonts w:ascii="Segoe UI" w:hAnsi="Segoe UI" w:cs="Segoe UI"/>
                <w:color w:val="333333"/>
              </w:rPr>
            </w:pPr>
            <w:r>
              <w:rPr>
                <w:rFonts w:ascii="Segoe UI" w:hAnsi="Segoe UI" w:cs="Segoe UI"/>
                <w:color w:val="333333"/>
              </w:rPr>
              <w:t>Company Net</w:t>
            </w:r>
          </w:p>
        </w:tc>
        <w:tc>
          <w:tcPr>
            <w:tcW w:w="0" w:type="auto"/>
            <w:tcBorders>
              <w:top w:val="single" w:sz="6" w:space="0" w:color="C8C8C8"/>
              <w:left w:val="single" w:sz="6" w:space="0" w:color="C8C8C8"/>
              <w:bottom w:val="single" w:sz="6" w:space="0" w:color="C8C8C8"/>
              <w:right w:val="single" w:sz="6" w:space="0" w:color="C8C8C8"/>
            </w:tcBorders>
            <w:tcMar>
              <w:top w:w="30" w:type="dxa"/>
              <w:left w:w="30" w:type="dxa"/>
              <w:bottom w:w="30" w:type="dxa"/>
              <w:right w:w="30" w:type="dxa"/>
            </w:tcMar>
            <w:hideMark/>
          </w:tcPr>
          <w:p w14:paraId="0D622602" w14:textId="77777777" w:rsidR="00496862" w:rsidRDefault="008A7FF7" w:rsidP="00993C3A">
            <w:pPr>
              <w:spacing w:line="276" w:lineRule="auto"/>
              <w:rPr>
                <w:rFonts w:ascii="Segoe UI" w:hAnsi="Segoe UI" w:cs="Segoe UI"/>
                <w:color w:val="333333"/>
              </w:rPr>
            </w:pPr>
            <w:hyperlink r:id="rId16" w:history="1">
              <w:r w:rsidR="00496862">
                <w:rPr>
                  <w:rStyle w:val="Hyperlink"/>
                  <w:rFonts w:ascii="Segoe UI" w:hAnsi="Segoe UI" w:cs="Segoe UI"/>
                  <w:color w:val="5A1518"/>
                </w:rPr>
                <w:t>www.company-net.com</w:t>
              </w:r>
            </w:hyperlink>
          </w:p>
        </w:tc>
        <w:tc>
          <w:tcPr>
            <w:tcW w:w="0" w:type="auto"/>
            <w:vAlign w:val="center"/>
            <w:hideMark/>
          </w:tcPr>
          <w:p w14:paraId="0958DE51" w14:textId="77777777" w:rsidR="00496862" w:rsidRDefault="00496862" w:rsidP="00993C3A">
            <w:pPr>
              <w:spacing w:line="276" w:lineRule="auto"/>
            </w:pPr>
          </w:p>
        </w:tc>
      </w:tr>
    </w:tbl>
    <w:p w14:paraId="36B9C632" w14:textId="77777777" w:rsidR="00496862" w:rsidRDefault="00496862" w:rsidP="00993C3A">
      <w:pPr>
        <w:pStyle w:val="Body"/>
        <w:spacing w:line="276" w:lineRule="auto"/>
      </w:pPr>
    </w:p>
    <w:p w14:paraId="0FF53E37" w14:textId="77777777" w:rsidR="00496862" w:rsidRDefault="00496862" w:rsidP="00993C3A">
      <w:pPr>
        <w:pStyle w:val="Body"/>
        <w:spacing w:line="276" w:lineRule="auto"/>
        <w:rPr>
          <w:rStyle w:val="Hyperlink1"/>
        </w:rPr>
      </w:pPr>
    </w:p>
    <w:p w14:paraId="4E60737C" w14:textId="23358667" w:rsidR="00496862" w:rsidRDefault="00496862" w:rsidP="00444499">
      <w:pPr>
        <w:pStyle w:val="PlainText"/>
        <w:numPr>
          <w:ilvl w:val="1"/>
          <w:numId w:val="6"/>
        </w:numPr>
        <w:spacing w:line="276" w:lineRule="auto"/>
        <w:ind w:left="720" w:hanging="720"/>
        <w:rPr>
          <w:rFonts w:asciiTheme="minorHAnsi" w:hAnsiTheme="minorHAnsi" w:cs="Arial"/>
          <w:sz w:val="22"/>
          <w:szCs w:val="22"/>
        </w:rPr>
      </w:pPr>
      <w:r w:rsidRPr="00444499">
        <w:rPr>
          <w:rFonts w:asciiTheme="minorHAnsi" w:hAnsiTheme="minorHAnsi" w:cs="Arial"/>
          <w:sz w:val="22"/>
          <w:szCs w:val="22"/>
        </w:rPr>
        <w:t xml:space="preserve">Results of all desktop exercises are detailed separately and stored in the Business Continuity folder in </w:t>
      </w:r>
      <w:proofErr w:type="spellStart"/>
      <w:r w:rsidRPr="00444499">
        <w:rPr>
          <w:rFonts w:asciiTheme="minorHAnsi" w:hAnsiTheme="minorHAnsi" w:cs="Arial"/>
          <w:sz w:val="22"/>
          <w:szCs w:val="22"/>
        </w:rPr>
        <w:t>Steripoint</w:t>
      </w:r>
      <w:proofErr w:type="spellEnd"/>
      <w:r w:rsidRPr="00444499">
        <w:rPr>
          <w:rFonts w:asciiTheme="minorHAnsi" w:hAnsiTheme="minorHAnsi" w:cs="Arial"/>
          <w:sz w:val="22"/>
          <w:szCs w:val="22"/>
        </w:rPr>
        <w:t>.</w:t>
      </w:r>
    </w:p>
    <w:p w14:paraId="69B322EA" w14:textId="77777777" w:rsidR="00444499" w:rsidRPr="00444499" w:rsidRDefault="00444499" w:rsidP="00444499">
      <w:pPr>
        <w:pStyle w:val="PlainText"/>
        <w:spacing w:line="276" w:lineRule="auto"/>
        <w:ind w:left="720"/>
        <w:rPr>
          <w:rFonts w:asciiTheme="minorHAnsi" w:hAnsiTheme="minorHAnsi" w:cs="Arial"/>
          <w:sz w:val="22"/>
          <w:szCs w:val="22"/>
        </w:rPr>
      </w:pPr>
    </w:p>
    <w:p w14:paraId="653B3C07" w14:textId="77777777" w:rsidR="00496862" w:rsidRPr="00444499" w:rsidRDefault="00496862" w:rsidP="00444499">
      <w:pPr>
        <w:pStyle w:val="PlainText"/>
        <w:numPr>
          <w:ilvl w:val="1"/>
          <w:numId w:val="6"/>
        </w:numPr>
        <w:spacing w:line="276" w:lineRule="auto"/>
        <w:ind w:left="720" w:hanging="720"/>
        <w:rPr>
          <w:rFonts w:asciiTheme="minorHAnsi" w:hAnsiTheme="minorHAnsi" w:cs="Arial"/>
          <w:sz w:val="22"/>
          <w:szCs w:val="22"/>
        </w:rPr>
      </w:pPr>
      <w:r w:rsidRPr="00444499">
        <w:rPr>
          <w:rFonts w:asciiTheme="minorHAnsi" w:hAnsiTheme="minorHAnsi" w:cs="Arial"/>
          <w:sz w:val="22"/>
          <w:szCs w:val="22"/>
        </w:rPr>
        <w:t>The loss of a key member of staff was defined as an enforced, unplanned absence from work for a period of more than 7 calendar days where the member of staff is unable to carry out any work. Critical duties were defined as those which must be carried out during any given 7 calendar day period, where the failure to do so may have a significant negative effect on the Company.</w:t>
      </w:r>
    </w:p>
    <w:p w14:paraId="2C7ACC89" w14:textId="77777777" w:rsidR="00496862" w:rsidRDefault="00496862" w:rsidP="00993C3A">
      <w:pPr>
        <w:pStyle w:val="Body"/>
        <w:spacing w:line="276" w:lineRule="auto"/>
        <w:rPr>
          <w:rFonts w:ascii="Calibri" w:eastAsia="Calibri" w:hAnsi="Calibri" w:cs="Calibri"/>
          <w:sz w:val="22"/>
          <w:szCs w:val="22"/>
        </w:rPr>
      </w:pPr>
    </w:p>
    <w:p w14:paraId="01D2DFE7" w14:textId="77777777" w:rsidR="000C26FE" w:rsidRPr="000C26FE" w:rsidRDefault="000C26FE" w:rsidP="000C26FE">
      <w:pPr>
        <w:pStyle w:val="PlainText"/>
        <w:numPr>
          <w:ilvl w:val="0"/>
          <w:numId w:val="6"/>
        </w:numPr>
        <w:spacing w:line="276" w:lineRule="auto"/>
        <w:ind w:hanging="720"/>
        <w:rPr>
          <w:rFonts w:asciiTheme="minorHAnsi" w:hAnsiTheme="minorHAnsi" w:cs="Arial"/>
          <w:b/>
          <w:color w:val="00965E"/>
          <w:sz w:val="22"/>
          <w:szCs w:val="22"/>
          <w:u w:val="single"/>
        </w:rPr>
      </w:pPr>
      <w:r w:rsidRPr="000C26FE">
        <w:rPr>
          <w:rFonts w:asciiTheme="minorHAnsi" w:hAnsiTheme="minorHAnsi" w:cs="Arial"/>
          <w:b/>
          <w:color w:val="00965E"/>
          <w:sz w:val="22"/>
          <w:szCs w:val="22"/>
          <w:u w:val="single"/>
        </w:rPr>
        <w:t>Testing and Maintaining the Plan </w:t>
      </w:r>
    </w:p>
    <w:p w14:paraId="768CA445" w14:textId="77777777" w:rsidR="000C26FE" w:rsidRPr="000C26FE" w:rsidRDefault="000C26FE" w:rsidP="000C26FE">
      <w:pPr>
        <w:pStyle w:val="PlainText"/>
        <w:spacing w:line="276" w:lineRule="auto"/>
        <w:ind w:left="720"/>
        <w:rPr>
          <w:rFonts w:asciiTheme="minorHAnsi" w:hAnsiTheme="minorHAnsi" w:cs="Arial"/>
          <w:sz w:val="22"/>
          <w:szCs w:val="22"/>
        </w:rPr>
      </w:pPr>
    </w:p>
    <w:p w14:paraId="11E44CE7" w14:textId="581ABE22" w:rsidR="000C26FE" w:rsidRDefault="000C26FE" w:rsidP="000C26FE">
      <w:pPr>
        <w:pStyle w:val="PlainText"/>
        <w:spacing w:line="276" w:lineRule="auto"/>
        <w:ind w:firstLine="720"/>
        <w:rPr>
          <w:rFonts w:asciiTheme="minorHAnsi" w:hAnsiTheme="minorHAnsi" w:cs="Arial"/>
          <w:b/>
          <w:color w:val="00965E"/>
          <w:sz w:val="22"/>
          <w:szCs w:val="22"/>
        </w:rPr>
      </w:pPr>
      <w:r w:rsidRPr="000C26FE">
        <w:rPr>
          <w:rFonts w:asciiTheme="minorHAnsi" w:hAnsiTheme="minorHAnsi" w:cs="Arial"/>
          <w:b/>
          <w:color w:val="00965E"/>
          <w:sz w:val="22"/>
          <w:szCs w:val="22"/>
        </w:rPr>
        <w:t>Testing the Plan </w:t>
      </w:r>
    </w:p>
    <w:p w14:paraId="14FCFEDD" w14:textId="77777777" w:rsidR="000C26FE" w:rsidRPr="000C26FE" w:rsidRDefault="000C26FE" w:rsidP="000C26FE">
      <w:pPr>
        <w:pStyle w:val="PlainText"/>
        <w:spacing w:line="276" w:lineRule="auto"/>
        <w:rPr>
          <w:rFonts w:asciiTheme="minorHAnsi" w:hAnsiTheme="minorHAnsi" w:cs="Arial"/>
          <w:b/>
          <w:color w:val="00965E"/>
          <w:sz w:val="22"/>
          <w:szCs w:val="22"/>
        </w:rPr>
      </w:pPr>
    </w:p>
    <w:p w14:paraId="7E67054B" w14:textId="77777777"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t>This Plan remains a plausible theory until proven </w:t>
      </w:r>
      <w:proofErr w:type="gramStart"/>
      <w:r w:rsidRPr="000C26FE">
        <w:rPr>
          <w:rFonts w:asciiTheme="minorHAnsi" w:hAnsiTheme="minorHAnsi" w:cs="Arial"/>
          <w:sz w:val="22"/>
          <w:szCs w:val="22"/>
        </w:rPr>
        <w:t>company-wide</w:t>
      </w:r>
      <w:proofErr w:type="gramEnd"/>
      <w:r w:rsidRPr="000C26FE">
        <w:rPr>
          <w:rFonts w:asciiTheme="minorHAnsi" w:hAnsiTheme="minorHAnsi" w:cs="Arial"/>
          <w:sz w:val="22"/>
          <w:szCs w:val="22"/>
        </w:rPr>
        <w:t>.  It is essential to test out the component parts of the Plan, covering aspects both within and outside the business. </w:t>
      </w:r>
    </w:p>
    <w:p w14:paraId="51431B1C" w14:textId="77777777" w:rsidR="000C26FE" w:rsidRPr="000C26FE" w:rsidRDefault="000C26FE" w:rsidP="000C26FE">
      <w:pPr>
        <w:pStyle w:val="paragraph"/>
        <w:spacing w:before="0" w:beforeAutospacing="0" w:after="0" w:afterAutospacing="0"/>
        <w:textAlignment w:val="baseline"/>
        <w:rPr>
          <w:rFonts w:asciiTheme="minorHAnsi" w:hAnsiTheme="minorHAnsi" w:cs="Arial"/>
          <w:sz w:val="22"/>
          <w:szCs w:val="22"/>
        </w:rPr>
      </w:pPr>
      <w:r w:rsidRPr="000C26FE">
        <w:rPr>
          <w:rFonts w:asciiTheme="minorHAnsi" w:hAnsiTheme="minorHAnsi" w:cs="Arial"/>
        </w:rPr>
        <w:t> </w:t>
      </w:r>
    </w:p>
    <w:p w14:paraId="1673ED99" w14:textId="77777777"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t>This Plan shall be tested on an annual basis, or where there is a significant change to the business, whichever is the earlier. Disaster scenarios will be </w:t>
      </w:r>
      <w:proofErr w:type="gramStart"/>
      <w:r w:rsidRPr="000C26FE">
        <w:rPr>
          <w:rFonts w:asciiTheme="minorHAnsi" w:hAnsiTheme="minorHAnsi" w:cs="Arial"/>
          <w:sz w:val="22"/>
          <w:szCs w:val="22"/>
        </w:rPr>
        <w:t>proposed</w:t>
      </w:r>
      <w:proofErr w:type="gramEnd"/>
      <w:r w:rsidRPr="000C26FE">
        <w:rPr>
          <w:rFonts w:asciiTheme="minorHAnsi" w:hAnsiTheme="minorHAnsi" w:cs="Arial"/>
          <w:sz w:val="22"/>
          <w:szCs w:val="22"/>
        </w:rPr>
        <w:t> and 'war-games' methods employed. </w:t>
      </w:r>
      <w:proofErr w:type="gramStart"/>
      <w:r w:rsidRPr="000C26FE">
        <w:rPr>
          <w:rFonts w:asciiTheme="minorHAnsi" w:hAnsiTheme="minorHAnsi" w:cs="Arial"/>
          <w:sz w:val="22"/>
          <w:szCs w:val="22"/>
        </w:rPr>
        <w:t>I.e.</w:t>
      </w:r>
      <w:proofErr w:type="gramEnd"/>
      <w:r w:rsidRPr="000C26FE">
        <w:rPr>
          <w:rFonts w:asciiTheme="minorHAnsi" w:hAnsiTheme="minorHAnsi" w:cs="Arial"/>
          <w:sz w:val="22"/>
          <w:szCs w:val="22"/>
        </w:rPr>
        <w:t> describe a specific disruption or disaster, determine its likely immediate and long-term repercussions, and monitor BC Team members' mock-up responses. </w:t>
      </w:r>
    </w:p>
    <w:p w14:paraId="786EB3B0" w14:textId="77777777" w:rsidR="000C26FE" w:rsidRPr="000C26FE" w:rsidRDefault="000C26FE" w:rsidP="000C26FE">
      <w:pPr>
        <w:pStyle w:val="paragraph"/>
        <w:spacing w:before="0" w:beforeAutospacing="0" w:after="0" w:afterAutospacing="0"/>
        <w:textAlignment w:val="baseline"/>
        <w:rPr>
          <w:rFonts w:asciiTheme="minorHAnsi" w:hAnsiTheme="minorHAnsi" w:cs="Arial"/>
          <w:sz w:val="22"/>
          <w:szCs w:val="22"/>
        </w:rPr>
      </w:pPr>
      <w:r w:rsidRPr="000C26FE">
        <w:rPr>
          <w:rFonts w:asciiTheme="minorHAnsi" w:hAnsiTheme="minorHAnsi" w:cs="Arial"/>
        </w:rPr>
        <w:t> </w:t>
      </w:r>
    </w:p>
    <w:p w14:paraId="49F04E1D" w14:textId="77777777"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t>Objectives and criteria for judgement of how effective the Plan is shall be defined, according to previously established maximum permissible interruption intervals (survival values) for business functions. </w:t>
      </w:r>
    </w:p>
    <w:p w14:paraId="22F18D06" w14:textId="77777777" w:rsidR="000C26FE" w:rsidRPr="000C26FE" w:rsidRDefault="000C26FE" w:rsidP="000C26FE">
      <w:pPr>
        <w:pStyle w:val="paragraph"/>
        <w:spacing w:before="0" w:beforeAutospacing="0" w:after="0" w:afterAutospacing="0"/>
        <w:textAlignment w:val="baseline"/>
        <w:rPr>
          <w:rFonts w:asciiTheme="minorHAnsi" w:hAnsiTheme="minorHAnsi" w:cs="Arial"/>
          <w:sz w:val="22"/>
          <w:szCs w:val="22"/>
        </w:rPr>
      </w:pPr>
      <w:r w:rsidRPr="000C26FE">
        <w:rPr>
          <w:rFonts w:asciiTheme="minorHAnsi" w:hAnsiTheme="minorHAnsi" w:cs="Arial"/>
        </w:rPr>
        <w:t> </w:t>
      </w:r>
    </w:p>
    <w:p w14:paraId="27BBD488" w14:textId="77777777"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t>The planning and conduct of the above tests and the assessment of the performance criteria is the responsibility of the BMS Manager. </w:t>
      </w:r>
    </w:p>
    <w:p w14:paraId="6BD52578" w14:textId="77777777" w:rsidR="000C26FE" w:rsidRDefault="000C26FE" w:rsidP="000C26FE">
      <w:pPr>
        <w:pStyle w:val="paragraph"/>
        <w:spacing w:before="0" w:beforeAutospacing="0" w:after="0" w:afterAutospacing="0"/>
        <w:textAlignment w:val="baseline"/>
        <w:rPr>
          <w:rFonts w:ascii="Calibri" w:hAnsi="Calibri" w:cs="Calibri"/>
          <w:color w:val="000000"/>
          <w:sz w:val="22"/>
          <w:szCs w:val="22"/>
        </w:rPr>
      </w:pPr>
      <w:r>
        <w:rPr>
          <w:rStyle w:val="eop"/>
          <w:rFonts w:ascii="Calibri" w:hAnsi="Calibri" w:cs="Calibri"/>
          <w:color w:val="000000"/>
          <w:sz w:val="22"/>
          <w:szCs w:val="22"/>
        </w:rPr>
        <w:t> </w:t>
      </w:r>
    </w:p>
    <w:p w14:paraId="6B0B520B" w14:textId="78B3536E" w:rsidR="000C26FE" w:rsidRDefault="000C26FE" w:rsidP="000C26FE">
      <w:pPr>
        <w:pStyle w:val="PlainText"/>
        <w:spacing w:line="276" w:lineRule="auto"/>
        <w:ind w:firstLine="720"/>
        <w:rPr>
          <w:rFonts w:asciiTheme="minorHAnsi" w:hAnsiTheme="minorHAnsi" w:cs="Arial"/>
          <w:b/>
          <w:color w:val="00965E"/>
          <w:sz w:val="22"/>
          <w:szCs w:val="22"/>
        </w:rPr>
      </w:pPr>
      <w:r w:rsidRPr="000C26FE">
        <w:rPr>
          <w:rFonts w:asciiTheme="minorHAnsi" w:hAnsiTheme="minorHAnsi" w:cs="Arial"/>
          <w:b/>
          <w:color w:val="00965E"/>
          <w:sz w:val="22"/>
          <w:szCs w:val="22"/>
        </w:rPr>
        <w:t>Maintaining the Plan </w:t>
      </w:r>
    </w:p>
    <w:p w14:paraId="12949FDF" w14:textId="77777777" w:rsidR="000C26FE" w:rsidRPr="000C26FE" w:rsidRDefault="000C26FE" w:rsidP="000C26FE">
      <w:pPr>
        <w:pStyle w:val="PlainText"/>
        <w:spacing w:line="276" w:lineRule="auto"/>
        <w:ind w:left="720"/>
        <w:rPr>
          <w:rFonts w:asciiTheme="minorHAnsi" w:hAnsiTheme="minorHAnsi" w:cs="Arial"/>
          <w:sz w:val="22"/>
          <w:szCs w:val="22"/>
        </w:rPr>
      </w:pPr>
    </w:p>
    <w:p w14:paraId="2C576E1A" w14:textId="77777777"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t>Plans rapidly date, and an obsolete plan will create confusion. This Plan shall be reviewed and revised annually to accommodate: </w:t>
      </w:r>
    </w:p>
    <w:p w14:paraId="3127A9E5" w14:textId="77777777" w:rsidR="000C26FE" w:rsidRDefault="000C26FE" w:rsidP="000C26FE">
      <w:pPr>
        <w:pStyle w:val="paragraph"/>
        <w:numPr>
          <w:ilvl w:val="0"/>
          <w:numId w:val="22"/>
        </w:numPr>
        <w:spacing w:before="0" w:beforeAutospacing="0" w:after="0" w:afterAutospacing="0"/>
        <w:ind w:left="1080" w:firstLine="0"/>
        <w:textAlignment w:val="baseline"/>
        <w:rPr>
          <w:rFonts w:ascii="Calibri" w:hAnsi="Calibri" w:cs="Calibri"/>
          <w:color w:val="000000"/>
          <w:sz w:val="22"/>
          <w:szCs w:val="22"/>
        </w:rPr>
      </w:pPr>
      <w:r>
        <w:rPr>
          <w:rStyle w:val="normaltextrun"/>
          <w:rFonts w:ascii="Calibri" w:hAnsi="Calibri" w:cs="Calibri"/>
          <w:color w:val="000000"/>
          <w:sz w:val="22"/>
          <w:szCs w:val="22"/>
          <w:lang w:val="en-US"/>
        </w:rPr>
        <w:t>Changes in the business.</w:t>
      </w:r>
      <w:r>
        <w:rPr>
          <w:rStyle w:val="eop"/>
          <w:rFonts w:ascii="Calibri" w:hAnsi="Calibri" w:cs="Calibri"/>
          <w:color w:val="000000"/>
          <w:sz w:val="22"/>
          <w:szCs w:val="22"/>
        </w:rPr>
        <w:t> </w:t>
      </w:r>
    </w:p>
    <w:p w14:paraId="59AD96D9" w14:textId="77777777" w:rsidR="000C26FE" w:rsidRDefault="000C26FE" w:rsidP="000C26FE">
      <w:pPr>
        <w:pStyle w:val="paragraph"/>
        <w:numPr>
          <w:ilvl w:val="0"/>
          <w:numId w:val="22"/>
        </w:numPr>
        <w:spacing w:before="0" w:beforeAutospacing="0" w:after="0" w:afterAutospacing="0"/>
        <w:ind w:left="1080" w:firstLine="0"/>
        <w:textAlignment w:val="baseline"/>
        <w:rPr>
          <w:rFonts w:ascii="Calibri" w:hAnsi="Calibri" w:cs="Calibri"/>
          <w:color w:val="000000"/>
          <w:sz w:val="22"/>
          <w:szCs w:val="22"/>
        </w:rPr>
      </w:pPr>
      <w:r>
        <w:rPr>
          <w:rStyle w:val="normaltextrun"/>
          <w:rFonts w:ascii="Calibri" w:hAnsi="Calibri" w:cs="Calibri"/>
          <w:color w:val="000000"/>
          <w:sz w:val="22"/>
          <w:szCs w:val="22"/>
          <w:lang w:val="en-US"/>
        </w:rPr>
        <w:t>Findings of Risk Assessments (see ISP13 Risk Assessment &amp; Treatment).</w:t>
      </w:r>
      <w:r>
        <w:rPr>
          <w:rStyle w:val="eop"/>
          <w:rFonts w:ascii="Calibri" w:hAnsi="Calibri" w:cs="Calibri"/>
          <w:color w:val="000000"/>
          <w:sz w:val="22"/>
          <w:szCs w:val="22"/>
        </w:rPr>
        <w:t> </w:t>
      </w:r>
    </w:p>
    <w:p w14:paraId="7380E8CE" w14:textId="77777777" w:rsidR="000C26FE" w:rsidRDefault="000C26FE" w:rsidP="000C26FE">
      <w:pPr>
        <w:pStyle w:val="paragraph"/>
        <w:numPr>
          <w:ilvl w:val="0"/>
          <w:numId w:val="23"/>
        </w:numPr>
        <w:spacing w:before="0" w:beforeAutospacing="0" w:after="0" w:afterAutospacing="0"/>
        <w:ind w:left="1080" w:firstLine="0"/>
        <w:textAlignment w:val="baseline"/>
        <w:rPr>
          <w:rFonts w:ascii="Calibri" w:hAnsi="Calibri" w:cs="Calibri"/>
          <w:color w:val="000000"/>
          <w:sz w:val="22"/>
          <w:szCs w:val="22"/>
        </w:rPr>
      </w:pPr>
      <w:r>
        <w:rPr>
          <w:rStyle w:val="normaltextrun"/>
          <w:rFonts w:ascii="Calibri" w:hAnsi="Calibri" w:cs="Calibri"/>
          <w:color w:val="000000"/>
          <w:sz w:val="22"/>
          <w:szCs w:val="22"/>
          <w:lang w:val="en-US"/>
        </w:rPr>
        <w:t>Occurrence of Business Continuity situations.</w:t>
      </w:r>
      <w:r>
        <w:rPr>
          <w:rStyle w:val="eop"/>
          <w:rFonts w:ascii="Calibri" w:hAnsi="Calibri" w:cs="Calibri"/>
          <w:color w:val="000000"/>
          <w:sz w:val="22"/>
          <w:szCs w:val="22"/>
        </w:rPr>
        <w:t> </w:t>
      </w:r>
    </w:p>
    <w:p w14:paraId="33702F35" w14:textId="77777777" w:rsidR="000C26FE" w:rsidRDefault="000C26FE" w:rsidP="000C26FE">
      <w:pPr>
        <w:pStyle w:val="paragraph"/>
        <w:numPr>
          <w:ilvl w:val="0"/>
          <w:numId w:val="23"/>
        </w:numPr>
        <w:spacing w:before="0" w:beforeAutospacing="0" w:after="0" w:afterAutospacing="0"/>
        <w:ind w:left="1080" w:firstLine="0"/>
        <w:textAlignment w:val="baseline"/>
        <w:rPr>
          <w:rFonts w:ascii="Calibri" w:hAnsi="Calibri" w:cs="Calibri"/>
          <w:color w:val="000000"/>
          <w:sz w:val="22"/>
          <w:szCs w:val="22"/>
        </w:rPr>
      </w:pPr>
      <w:r>
        <w:rPr>
          <w:rStyle w:val="normaltextrun"/>
          <w:rFonts w:ascii="Calibri" w:hAnsi="Calibri" w:cs="Calibri"/>
          <w:color w:val="000000"/>
          <w:sz w:val="22"/>
          <w:szCs w:val="22"/>
          <w:lang w:val="en-US"/>
        </w:rPr>
        <w:t>Resources contact details.</w:t>
      </w:r>
      <w:r>
        <w:rPr>
          <w:rStyle w:val="eop"/>
          <w:rFonts w:ascii="Calibri" w:hAnsi="Calibri" w:cs="Calibri"/>
          <w:color w:val="000000"/>
          <w:sz w:val="22"/>
          <w:szCs w:val="22"/>
        </w:rPr>
        <w:t> </w:t>
      </w:r>
    </w:p>
    <w:p w14:paraId="71CFCE35" w14:textId="77777777" w:rsidR="000C26FE" w:rsidRDefault="000C26FE" w:rsidP="000C26FE">
      <w:pPr>
        <w:pStyle w:val="paragraph"/>
        <w:spacing w:before="0" w:beforeAutospacing="0" w:after="0" w:afterAutospacing="0"/>
        <w:textAlignment w:val="baseline"/>
        <w:rPr>
          <w:rFonts w:ascii="Calibri" w:hAnsi="Calibri" w:cs="Calibri"/>
          <w:color w:val="000000"/>
          <w:sz w:val="22"/>
          <w:szCs w:val="22"/>
        </w:rPr>
      </w:pPr>
      <w:r>
        <w:rPr>
          <w:rStyle w:val="eop"/>
          <w:rFonts w:ascii="Calibri" w:hAnsi="Calibri" w:cs="Calibri"/>
          <w:color w:val="000000"/>
          <w:sz w:val="22"/>
          <w:szCs w:val="22"/>
        </w:rPr>
        <w:t> </w:t>
      </w:r>
    </w:p>
    <w:p w14:paraId="4C26ABCF" w14:textId="77777777"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t>The BMS Manager is responsible for ensuring this Business Continuity Plan is maintained and up-to-date, and to control the distribution of all revisions.  </w:t>
      </w:r>
    </w:p>
    <w:p w14:paraId="0299F50D" w14:textId="77777777" w:rsidR="000C26FE" w:rsidRDefault="000C26FE" w:rsidP="000C26FE">
      <w:pPr>
        <w:pStyle w:val="paragraph"/>
        <w:spacing w:before="0" w:beforeAutospacing="0" w:after="0" w:afterAutospacing="0"/>
        <w:textAlignment w:val="baseline"/>
        <w:rPr>
          <w:rFonts w:ascii="Calibri" w:hAnsi="Calibri" w:cs="Calibri"/>
          <w:color w:val="000000"/>
          <w:sz w:val="22"/>
          <w:szCs w:val="22"/>
        </w:rPr>
      </w:pPr>
      <w:r>
        <w:rPr>
          <w:rStyle w:val="eop"/>
          <w:rFonts w:ascii="Calibri" w:hAnsi="Calibri" w:cs="Calibri"/>
          <w:color w:val="000000"/>
          <w:sz w:val="22"/>
          <w:szCs w:val="22"/>
        </w:rPr>
        <w:t> </w:t>
      </w:r>
    </w:p>
    <w:p w14:paraId="675AA6D2" w14:textId="77777777"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lastRenderedPageBreak/>
        <w:t>The remainder of the BC Plan is to be reviewed on an annual basis, or where there is a significant change to the business, whichever is the earlier. </w:t>
      </w:r>
    </w:p>
    <w:p w14:paraId="1BBEC1DA" w14:textId="77777777" w:rsidR="000C26FE" w:rsidRDefault="000C26FE" w:rsidP="000C26FE">
      <w:pPr>
        <w:pStyle w:val="paragraph"/>
        <w:spacing w:before="0" w:beforeAutospacing="0" w:after="0" w:afterAutospacing="0"/>
        <w:textAlignment w:val="baseline"/>
        <w:rPr>
          <w:rFonts w:ascii="Calibri" w:hAnsi="Calibri" w:cs="Calibri"/>
          <w:color w:val="000000"/>
          <w:sz w:val="22"/>
          <w:szCs w:val="22"/>
        </w:rPr>
      </w:pPr>
      <w:r>
        <w:rPr>
          <w:rStyle w:val="eop"/>
          <w:rFonts w:ascii="Calibri" w:hAnsi="Calibri" w:cs="Calibri"/>
          <w:color w:val="000000"/>
          <w:sz w:val="22"/>
          <w:szCs w:val="22"/>
        </w:rPr>
        <w:t> </w:t>
      </w:r>
    </w:p>
    <w:p w14:paraId="001F8078" w14:textId="5C931E1F" w:rsidR="000C26FE" w:rsidRDefault="000C26FE" w:rsidP="000C26FE">
      <w:pPr>
        <w:pStyle w:val="paragraph"/>
        <w:spacing w:before="0" w:beforeAutospacing="0" w:after="0" w:afterAutospacing="0"/>
        <w:ind w:firstLine="720"/>
        <w:textAlignment w:val="baseline"/>
        <w:rPr>
          <w:rStyle w:val="eop"/>
          <w:rFonts w:ascii="Calibri" w:hAnsi="Calibri" w:cs="Calibri"/>
          <w:b/>
          <w:bCs/>
          <w:i/>
          <w:iCs/>
          <w:color w:val="00965E"/>
          <w:sz w:val="22"/>
          <w:szCs w:val="22"/>
        </w:rPr>
      </w:pPr>
      <w:r>
        <w:rPr>
          <w:rStyle w:val="normaltextrun"/>
          <w:rFonts w:ascii="Calibri" w:hAnsi="Calibri" w:cs="Calibri"/>
          <w:b/>
          <w:bCs/>
          <w:color w:val="00965E"/>
          <w:sz w:val="22"/>
          <w:szCs w:val="22"/>
          <w:lang w:val="en-US"/>
        </w:rPr>
        <w:t>Record of Tests/Desktop Exercises</w:t>
      </w:r>
    </w:p>
    <w:p w14:paraId="12F76E05" w14:textId="77777777" w:rsidR="000C26FE" w:rsidRDefault="000C26FE" w:rsidP="000C26FE">
      <w:pPr>
        <w:pStyle w:val="paragraph"/>
        <w:spacing w:before="0" w:beforeAutospacing="0" w:after="0" w:afterAutospacing="0"/>
        <w:textAlignment w:val="baseline"/>
        <w:rPr>
          <w:rFonts w:ascii="Calibri" w:hAnsi="Calibri" w:cs="Calibri"/>
          <w:b/>
          <w:bCs/>
          <w:i/>
          <w:iCs/>
          <w:color w:val="000000"/>
          <w:sz w:val="22"/>
          <w:szCs w:val="22"/>
        </w:rPr>
      </w:pPr>
    </w:p>
    <w:p w14:paraId="53903EE1" w14:textId="61E44FFF" w:rsidR="000C26FE" w:rsidRPr="000C26FE" w:rsidRDefault="000C26FE" w:rsidP="000C26FE">
      <w:pPr>
        <w:pStyle w:val="PlainText"/>
        <w:numPr>
          <w:ilvl w:val="1"/>
          <w:numId w:val="6"/>
        </w:numPr>
        <w:spacing w:line="276" w:lineRule="auto"/>
        <w:ind w:left="720" w:hanging="720"/>
        <w:rPr>
          <w:rFonts w:asciiTheme="minorHAnsi" w:hAnsiTheme="minorHAnsi" w:cs="Arial"/>
          <w:sz w:val="22"/>
          <w:szCs w:val="22"/>
        </w:rPr>
      </w:pPr>
      <w:r w:rsidRPr="000C26FE">
        <w:rPr>
          <w:rFonts w:asciiTheme="minorHAnsi" w:hAnsiTheme="minorHAnsi" w:cs="Arial"/>
          <w:sz w:val="22"/>
          <w:szCs w:val="22"/>
        </w:rPr>
        <w:t>Tests and Desktop Exercises are carried out annually an</w:t>
      </w:r>
      <w:r>
        <w:rPr>
          <w:rStyle w:val="normaltextrun"/>
          <w:rFonts w:ascii="Calibri" w:hAnsi="Calibri" w:cs="Calibri"/>
          <w:color w:val="000000"/>
          <w:sz w:val="22"/>
          <w:szCs w:val="22"/>
          <w:shd w:val="clear" w:color="auto" w:fill="FFFFFF"/>
        </w:rPr>
        <w:t>d the results for each exercise are stored in the Business Continuity Plan folder on </w:t>
      </w:r>
      <w:proofErr w:type="spellStart"/>
      <w:r>
        <w:rPr>
          <w:rStyle w:val="normaltextrun"/>
          <w:rFonts w:ascii="Calibri" w:hAnsi="Calibri" w:cs="Calibri"/>
          <w:color w:val="000000"/>
          <w:sz w:val="22"/>
          <w:szCs w:val="22"/>
          <w:shd w:val="clear" w:color="auto" w:fill="FFFFFF"/>
        </w:rPr>
        <w:t>Sharepoint</w:t>
      </w:r>
      <w:proofErr w:type="spellEnd"/>
      <w:r>
        <w:rPr>
          <w:rStyle w:val="normaltextrun"/>
          <w:rFonts w:ascii="Calibri" w:hAnsi="Calibri" w:cs="Calibri"/>
          <w:color w:val="000000"/>
          <w:sz w:val="22"/>
          <w:szCs w:val="22"/>
          <w:shd w:val="clear" w:color="auto" w:fill="FFFFFF"/>
        </w:rPr>
        <w:t>.</w:t>
      </w:r>
    </w:p>
    <w:p w14:paraId="5163C22A" w14:textId="1BE801D6" w:rsidR="00121808" w:rsidRDefault="00121808">
      <w:pPr>
        <w:rPr>
          <w:rFonts w:asciiTheme="minorHAnsi" w:hAnsiTheme="minorHAnsi" w:cs="Arial"/>
          <w:sz w:val="22"/>
          <w:szCs w:val="22"/>
          <w:highlight w:val="yellow"/>
        </w:rPr>
      </w:pPr>
      <w:r>
        <w:rPr>
          <w:rFonts w:asciiTheme="minorHAnsi" w:hAnsiTheme="minorHAnsi" w:cs="Arial"/>
          <w:sz w:val="22"/>
          <w:szCs w:val="22"/>
          <w:highlight w:val="yellow"/>
        </w:rPr>
        <w:br w:type="page"/>
      </w:r>
    </w:p>
    <w:p w14:paraId="2E9B2E83" w14:textId="77777777" w:rsidR="000F5158" w:rsidRPr="00520A86" w:rsidRDefault="000F5158" w:rsidP="00993C3A">
      <w:pPr>
        <w:pStyle w:val="PlainText"/>
        <w:spacing w:line="276" w:lineRule="auto"/>
        <w:ind w:left="720"/>
        <w:rPr>
          <w:rFonts w:asciiTheme="minorHAnsi" w:hAnsiTheme="minorHAnsi" w:cs="Arial"/>
          <w:sz w:val="22"/>
          <w:szCs w:val="22"/>
          <w:highlight w:val="yellow"/>
        </w:rPr>
      </w:pPr>
    </w:p>
    <w:p w14:paraId="57091C54" w14:textId="116B90B7" w:rsidR="00AE209F" w:rsidRDefault="00AE209F" w:rsidP="00AE209F">
      <w:pPr>
        <w:pStyle w:val="PlainText"/>
        <w:numPr>
          <w:ilvl w:val="0"/>
          <w:numId w:val="6"/>
        </w:numPr>
        <w:spacing w:line="276" w:lineRule="auto"/>
        <w:ind w:hanging="720"/>
        <w:rPr>
          <w:rFonts w:asciiTheme="minorHAnsi" w:hAnsiTheme="minorHAnsi" w:cs="Arial"/>
          <w:b/>
          <w:color w:val="00965E"/>
          <w:sz w:val="22"/>
          <w:szCs w:val="22"/>
          <w:u w:val="single"/>
        </w:rPr>
      </w:pPr>
      <w:bookmarkStart w:id="4" w:name="_Ref13071499"/>
      <w:r>
        <w:rPr>
          <w:rFonts w:asciiTheme="minorHAnsi" w:hAnsiTheme="minorHAnsi" w:cs="Arial"/>
          <w:b/>
          <w:color w:val="00965E"/>
          <w:sz w:val="22"/>
          <w:szCs w:val="22"/>
          <w:u w:val="single"/>
        </w:rPr>
        <w:t>Appendix A</w:t>
      </w:r>
      <w:bookmarkEnd w:id="4"/>
    </w:p>
    <w:p w14:paraId="669B768C" w14:textId="77777777" w:rsidR="00121808" w:rsidRDefault="00121808" w:rsidP="00121808">
      <w:pPr>
        <w:pStyle w:val="PlainText"/>
        <w:spacing w:line="276" w:lineRule="auto"/>
        <w:ind w:left="720"/>
        <w:rPr>
          <w:rFonts w:asciiTheme="minorHAnsi" w:hAnsiTheme="minorHAnsi" w:cs="Arial"/>
          <w:b/>
          <w:color w:val="00965E"/>
          <w:sz w:val="22"/>
          <w:szCs w:val="22"/>
          <w:u w:val="single"/>
        </w:rPr>
      </w:pPr>
    </w:p>
    <w:p w14:paraId="54904F24" w14:textId="77777777" w:rsidR="00121808" w:rsidRPr="00121808" w:rsidRDefault="00121808" w:rsidP="00121808">
      <w:pPr>
        <w:rPr>
          <w:rFonts w:asciiTheme="minorHAnsi" w:hAnsiTheme="minorHAnsi" w:cstheme="minorHAnsi"/>
          <w:sz w:val="22"/>
          <w:szCs w:val="22"/>
        </w:rPr>
      </w:pPr>
      <w:r w:rsidRPr="00121808">
        <w:rPr>
          <w:rFonts w:asciiTheme="minorHAnsi" w:hAnsiTheme="minorHAnsi" w:cstheme="minorHAnsi"/>
          <w:sz w:val="22"/>
          <w:szCs w:val="22"/>
        </w:rPr>
        <w:t xml:space="preserve">Summary of issue: </w:t>
      </w:r>
    </w:p>
    <w:p w14:paraId="3F38E8ED" w14:textId="77777777" w:rsidR="00121808" w:rsidRPr="00121808" w:rsidRDefault="00121808" w:rsidP="00121808">
      <w:pPr>
        <w:rPr>
          <w:rFonts w:asciiTheme="minorHAnsi" w:hAnsiTheme="minorHAnsi" w:cstheme="minorHAnsi"/>
          <w:sz w:val="22"/>
          <w:szCs w:val="22"/>
        </w:rPr>
      </w:pPr>
    </w:p>
    <w:p w14:paraId="054CA591" w14:textId="77777777" w:rsidR="00121808" w:rsidRPr="00121808" w:rsidRDefault="00121808" w:rsidP="00121808">
      <w:pPr>
        <w:rPr>
          <w:rFonts w:asciiTheme="minorHAnsi" w:hAnsiTheme="minorHAnsi" w:cstheme="minorHAnsi"/>
          <w:sz w:val="22"/>
          <w:szCs w:val="22"/>
        </w:rPr>
      </w:pPr>
      <w:proofErr w:type="gramStart"/>
      <w:r w:rsidRPr="00121808">
        <w:rPr>
          <w:rFonts w:asciiTheme="minorHAnsi" w:hAnsiTheme="minorHAnsi" w:cstheme="minorHAnsi"/>
          <w:sz w:val="22"/>
          <w:szCs w:val="22"/>
        </w:rPr>
        <w:t>e.g.</w:t>
      </w:r>
      <w:proofErr w:type="gramEnd"/>
      <w:r w:rsidRPr="00121808">
        <w:rPr>
          <w:rFonts w:asciiTheme="minorHAnsi" w:hAnsiTheme="minorHAnsi" w:cstheme="minorHAnsi"/>
          <w:sz w:val="22"/>
          <w:szCs w:val="22"/>
        </w:rPr>
        <w:t xml:space="preserve"> Phones not working</w:t>
      </w:r>
    </w:p>
    <w:p w14:paraId="68785A81" w14:textId="77777777" w:rsidR="00121808" w:rsidRPr="00121808" w:rsidRDefault="00121808" w:rsidP="00121808">
      <w:pPr>
        <w:rPr>
          <w:rFonts w:asciiTheme="minorHAnsi" w:hAnsiTheme="minorHAnsi" w:cstheme="minorHAnsi"/>
          <w:sz w:val="22"/>
          <w:szCs w:val="22"/>
        </w:rPr>
      </w:pPr>
    </w:p>
    <w:p w14:paraId="6C34F4DB" w14:textId="77777777" w:rsidR="00121808" w:rsidRPr="00121808" w:rsidRDefault="00121808" w:rsidP="00121808">
      <w:pPr>
        <w:rPr>
          <w:rFonts w:asciiTheme="minorHAnsi" w:hAnsiTheme="minorHAnsi" w:cstheme="minorHAnsi"/>
          <w:sz w:val="22"/>
          <w:szCs w:val="22"/>
        </w:rPr>
      </w:pPr>
      <w:r w:rsidRPr="00121808">
        <w:rPr>
          <w:rFonts w:asciiTheme="minorHAnsi" w:hAnsiTheme="minorHAnsi" w:cstheme="minorHAnsi"/>
          <w:sz w:val="22"/>
          <w:szCs w:val="22"/>
        </w:rPr>
        <w:t xml:space="preserve">Details: </w:t>
      </w:r>
    </w:p>
    <w:p w14:paraId="46A26846" w14:textId="77777777" w:rsidR="00121808" w:rsidRDefault="00121808" w:rsidP="00121808"/>
    <w:p w14:paraId="5F8722DD" w14:textId="77777777" w:rsidR="00121808" w:rsidRDefault="00121808" w:rsidP="00DC219F">
      <w:pPr>
        <w:pStyle w:val="ListParagraph"/>
        <w:numPr>
          <w:ilvl w:val="0"/>
          <w:numId w:val="16"/>
        </w:numPr>
        <w:rPr>
          <w:rFonts w:eastAsia="Times New Roman"/>
        </w:rPr>
      </w:pPr>
      <w:r>
        <w:rPr>
          <w:rFonts w:eastAsia="Times New Roman"/>
        </w:rPr>
        <w:t>Where possible try to include information such as</w:t>
      </w:r>
    </w:p>
    <w:p w14:paraId="5E516587" w14:textId="77777777" w:rsidR="00121808" w:rsidRDefault="00121808" w:rsidP="00DC219F">
      <w:pPr>
        <w:pStyle w:val="ListParagraph"/>
        <w:numPr>
          <w:ilvl w:val="1"/>
          <w:numId w:val="16"/>
        </w:numPr>
        <w:rPr>
          <w:rFonts w:eastAsia="Times New Roman"/>
        </w:rPr>
      </w:pPr>
      <w:r>
        <w:rPr>
          <w:rFonts w:eastAsia="Times New Roman"/>
        </w:rPr>
        <w:t>Error message – attach screen shots</w:t>
      </w:r>
    </w:p>
    <w:p w14:paraId="73B0E5CC" w14:textId="77777777" w:rsidR="00121808" w:rsidRDefault="00121808" w:rsidP="00DC219F">
      <w:pPr>
        <w:pStyle w:val="ListParagraph"/>
        <w:numPr>
          <w:ilvl w:val="1"/>
          <w:numId w:val="16"/>
        </w:numPr>
        <w:rPr>
          <w:rFonts w:eastAsia="Times New Roman"/>
        </w:rPr>
      </w:pPr>
      <w:r>
        <w:rPr>
          <w:rFonts w:eastAsia="Times New Roman"/>
        </w:rPr>
        <w:t>How many people affected</w:t>
      </w:r>
    </w:p>
    <w:p w14:paraId="646CC9AE" w14:textId="77777777" w:rsidR="00121808" w:rsidRDefault="00121808" w:rsidP="00DC219F">
      <w:pPr>
        <w:pStyle w:val="ListParagraph"/>
        <w:numPr>
          <w:ilvl w:val="1"/>
          <w:numId w:val="16"/>
        </w:numPr>
        <w:rPr>
          <w:rFonts w:eastAsia="Times New Roman"/>
        </w:rPr>
      </w:pPr>
      <w:r>
        <w:rPr>
          <w:rFonts w:eastAsia="Times New Roman"/>
        </w:rPr>
        <w:t>Is problem intermittent / consistent</w:t>
      </w:r>
    </w:p>
    <w:p w14:paraId="3C81FABE" w14:textId="77777777" w:rsidR="00121808" w:rsidRDefault="00121808" w:rsidP="00DC219F">
      <w:pPr>
        <w:pStyle w:val="ListParagraph"/>
        <w:numPr>
          <w:ilvl w:val="1"/>
          <w:numId w:val="16"/>
        </w:numPr>
        <w:rPr>
          <w:rFonts w:eastAsia="Times New Roman"/>
        </w:rPr>
      </w:pPr>
      <w:r>
        <w:rPr>
          <w:rFonts w:eastAsia="Times New Roman"/>
        </w:rPr>
        <w:t xml:space="preserve">Can we reproduce the </w:t>
      </w:r>
      <w:proofErr w:type="gramStart"/>
      <w:r>
        <w:rPr>
          <w:rFonts w:eastAsia="Times New Roman"/>
        </w:rPr>
        <w:t>problem</w:t>
      </w:r>
      <w:proofErr w:type="gramEnd"/>
    </w:p>
    <w:p w14:paraId="617D1F64" w14:textId="77777777" w:rsidR="00121808" w:rsidRDefault="00121808" w:rsidP="00DC219F">
      <w:pPr>
        <w:pStyle w:val="ListParagraph"/>
        <w:numPr>
          <w:ilvl w:val="1"/>
          <w:numId w:val="16"/>
        </w:numPr>
        <w:rPr>
          <w:rFonts w:eastAsia="Times New Roman"/>
        </w:rPr>
      </w:pPr>
      <w:r>
        <w:rPr>
          <w:rFonts w:eastAsia="Times New Roman"/>
        </w:rPr>
        <w:t xml:space="preserve">Is it all trusts affected / specific </w:t>
      </w:r>
      <w:proofErr w:type="gramStart"/>
      <w:r>
        <w:rPr>
          <w:rFonts w:eastAsia="Times New Roman"/>
        </w:rPr>
        <w:t>trusts</w:t>
      </w:r>
      <w:proofErr w:type="gramEnd"/>
    </w:p>
    <w:p w14:paraId="182A2D67" w14:textId="77777777" w:rsidR="00121808" w:rsidRDefault="00121808" w:rsidP="00DC219F">
      <w:pPr>
        <w:pStyle w:val="ListParagraph"/>
        <w:numPr>
          <w:ilvl w:val="1"/>
          <w:numId w:val="16"/>
        </w:numPr>
        <w:rPr>
          <w:rFonts w:eastAsia="Times New Roman"/>
        </w:rPr>
      </w:pPr>
      <w:r>
        <w:rPr>
          <w:rFonts w:eastAsia="Times New Roman"/>
        </w:rPr>
        <w:t>Make notes of times and actions</w:t>
      </w:r>
    </w:p>
    <w:p w14:paraId="251C7560" w14:textId="77777777" w:rsidR="00121808" w:rsidRDefault="00121808" w:rsidP="00121808">
      <w:pPr>
        <w:rPr>
          <w:rFonts w:eastAsiaTheme="minorHAnsi"/>
        </w:rPr>
      </w:pPr>
    </w:p>
    <w:p w14:paraId="4FCFBD1D" w14:textId="77777777" w:rsidR="00121808" w:rsidRDefault="00121808" w:rsidP="00121808">
      <w:r>
        <w:t>Actions:</w:t>
      </w:r>
    </w:p>
    <w:p w14:paraId="6F96E82F" w14:textId="77777777" w:rsidR="00121808" w:rsidRDefault="00121808" w:rsidP="00121808"/>
    <w:tbl>
      <w:tblPr>
        <w:tblW w:w="0" w:type="auto"/>
        <w:tblCellMar>
          <w:left w:w="0" w:type="dxa"/>
          <w:right w:w="0" w:type="dxa"/>
        </w:tblCellMar>
        <w:tblLook w:val="04A0" w:firstRow="1" w:lastRow="0" w:firstColumn="1" w:lastColumn="0" w:noHBand="0" w:noVBand="1"/>
      </w:tblPr>
      <w:tblGrid>
        <w:gridCol w:w="3116"/>
        <w:gridCol w:w="3117"/>
        <w:gridCol w:w="3117"/>
      </w:tblGrid>
      <w:tr w:rsidR="00121808" w14:paraId="64774E0F" w14:textId="77777777" w:rsidTr="00121808">
        <w:tc>
          <w:tcPr>
            <w:tcW w:w="3116" w:type="dxa"/>
            <w:tcBorders>
              <w:top w:val="single" w:sz="8" w:space="0" w:color="auto"/>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0B564D70" w14:textId="77777777" w:rsidR="00121808" w:rsidRDefault="00121808">
            <w:pPr>
              <w:jc w:val="center"/>
              <w:rPr>
                <w:b/>
                <w:bCs/>
              </w:rPr>
            </w:pPr>
            <w:r>
              <w:rPr>
                <w:b/>
                <w:bCs/>
              </w:rPr>
              <w:t>Actions</w:t>
            </w:r>
          </w:p>
        </w:tc>
        <w:tc>
          <w:tcPr>
            <w:tcW w:w="3117" w:type="dxa"/>
            <w:tcBorders>
              <w:top w:val="single" w:sz="8" w:space="0" w:color="auto"/>
              <w:left w:val="nil"/>
              <w:bottom w:val="single" w:sz="8" w:space="0" w:color="auto"/>
              <w:right w:val="single" w:sz="8" w:space="0" w:color="auto"/>
            </w:tcBorders>
            <w:shd w:val="clear" w:color="auto" w:fill="A6A6A6"/>
            <w:tcMar>
              <w:top w:w="0" w:type="dxa"/>
              <w:left w:w="108" w:type="dxa"/>
              <w:bottom w:w="0" w:type="dxa"/>
              <w:right w:w="108" w:type="dxa"/>
            </w:tcMar>
            <w:hideMark/>
          </w:tcPr>
          <w:p w14:paraId="08E566A1" w14:textId="77777777" w:rsidR="00121808" w:rsidRDefault="00121808">
            <w:pPr>
              <w:jc w:val="center"/>
              <w:rPr>
                <w:b/>
                <w:bCs/>
              </w:rPr>
            </w:pPr>
            <w:r>
              <w:rPr>
                <w:b/>
                <w:bCs/>
              </w:rPr>
              <w:t>Owner</w:t>
            </w:r>
          </w:p>
        </w:tc>
        <w:tc>
          <w:tcPr>
            <w:tcW w:w="3117" w:type="dxa"/>
            <w:tcBorders>
              <w:top w:val="single" w:sz="8" w:space="0" w:color="auto"/>
              <w:left w:val="nil"/>
              <w:bottom w:val="single" w:sz="8" w:space="0" w:color="auto"/>
              <w:right w:val="single" w:sz="8" w:space="0" w:color="auto"/>
            </w:tcBorders>
            <w:shd w:val="clear" w:color="auto" w:fill="A6A6A6"/>
            <w:tcMar>
              <w:top w:w="0" w:type="dxa"/>
              <w:left w:w="108" w:type="dxa"/>
              <w:bottom w:w="0" w:type="dxa"/>
              <w:right w:w="108" w:type="dxa"/>
            </w:tcMar>
            <w:hideMark/>
          </w:tcPr>
          <w:p w14:paraId="639EF704" w14:textId="77777777" w:rsidR="00121808" w:rsidRDefault="00121808">
            <w:pPr>
              <w:jc w:val="center"/>
              <w:rPr>
                <w:b/>
                <w:bCs/>
              </w:rPr>
            </w:pPr>
            <w:r>
              <w:rPr>
                <w:b/>
                <w:bCs/>
              </w:rPr>
              <w:t>Status</w:t>
            </w:r>
          </w:p>
        </w:tc>
      </w:tr>
      <w:tr w:rsidR="00121808" w14:paraId="0A85FB63" w14:textId="77777777" w:rsidTr="00121808">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FA8E15"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5A29A667"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0AE1910B" w14:textId="77777777" w:rsidR="00121808" w:rsidRDefault="00121808"/>
        </w:tc>
      </w:tr>
      <w:tr w:rsidR="00121808" w14:paraId="32FDC3DF" w14:textId="77777777" w:rsidTr="00121808">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09B4C5"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7C68BF0E"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597685F4" w14:textId="77777777" w:rsidR="00121808" w:rsidRDefault="00121808"/>
        </w:tc>
      </w:tr>
      <w:tr w:rsidR="00121808" w14:paraId="73271471" w14:textId="77777777" w:rsidTr="00121808">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5020DF"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3909E334"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4B5E13B6" w14:textId="77777777" w:rsidR="00121808" w:rsidRDefault="00121808"/>
        </w:tc>
      </w:tr>
      <w:tr w:rsidR="00121808" w14:paraId="2DC1D1EB" w14:textId="77777777" w:rsidTr="00121808">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481F66"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12E958B6" w14:textId="77777777" w:rsidR="00121808" w:rsidRDefault="00121808"/>
        </w:tc>
        <w:tc>
          <w:tcPr>
            <w:tcW w:w="3117" w:type="dxa"/>
            <w:tcBorders>
              <w:top w:val="nil"/>
              <w:left w:val="nil"/>
              <w:bottom w:val="single" w:sz="8" w:space="0" w:color="auto"/>
              <w:right w:val="single" w:sz="8" w:space="0" w:color="auto"/>
            </w:tcBorders>
            <w:tcMar>
              <w:top w:w="0" w:type="dxa"/>
              <w:left w:w="108" w:type="dxa"/>
              <w:bottom w:w="0" w:type="dxa"/>
              <w:right w:w="108" w:type="dxa"/>
            </w:tcMar>
          </w:tcPr>
          <w:p w14:paraId="1CFCEAA1" w14:textId="77777777" w:rsidR="00121808" w:rsidRDefault="00121808"/>
        </w:tc>
      </w:tr>
    </w:tbl>
    <w:p w14:paraId="7F9EFD62" w14:textId="77777777" w:rsidR="00121808" w:rsidRDefault="00121808" w:rsidP="00121808">
      <w:pPr>
        <w:rPr>
          <w:rFonts w:asciiTheme="minorHAnsi" w:hAnsiTheme="minorHAnsi" w:cstheme="minorBidi"/>
          <w:sz w:val="22"/>
          <w:szCs w:val="22"/>
          <w:lang w:eastAsia="en-US"/>
        </w:rPr>
      </w:pPr>
    </w:p>
    <w:p w14:paraId="3E3C1135" w14:textId="77777777" w:rsidR="00121808" w:rsidRPr="009450DB" w:rsidRDefault="00121808" w:rsidP="00121808">
      <w:pPr>
        <w:pStyle w:val="PlainText"/>
        <w:spacing w:line="276" w:lineRule="auto"/>
        <w:rPr>
          <w:rFonts w:asciiTheme="minorHAnsi" w:hAnsiTheme="minorHAnsi" w:cs="Arial"/>
          <w:b/>
          <w:color w:val="00965E"/>
          <w:sz w:val="22"/>
          <w:szCs w:val="22"/>
          <w:u w:val="single"/>
        </w:rPr>
      </w:pPr>
    </w:p>
    <w:p w14:paraId="3FF15951" w14:textId="6AD3B664" w:rsidR="000F5158" w:rsidRPr="00520A86" w:rsidRDefault="000F5158" w:rsidP="00AE209F">
      <w:pPr>
        <w:spacing w:line="276" w:lineRule="auto"/>
        <w:rPr>
          <w:rFonts w:asciiTheme="minorHAnsi" w:hAnsiTheme="minorHAnsi"/>
          <w:sz w:val="22"/>
          <w:szCs w:val="22"/>
          <w:highlight w:val="yellow"/>
        </w:rPr>
      </w:pPr>
    </w:p>
    <w:sectPr w:rsidR="000F5158" w:rsidRPr="00520A86" w:rsidSect="004E4979">
      <w:headerReference w:type="default" r:id="rId17"/>
      <w:footerReference w:type="default" r:id="rId18"/>
      <w:headerReference w:type="first" r:id="rId19"/>
      <w:footerReference w:type="first" r:id="rId20"/>
      <w:pgSz w:w="11907" w:h="16839" w:code="9"/>
      <w:pgMar w:top="1134" w:right="1134" w:bottom="1134" w:left="1134" w:header="283" w:footer="28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AC857" w14:textId="77777777" w:rsidR="008A7FF7" w:rsidRDefault="008A7FF7">
      <w:r>
        <w:separator/>
      </w:r>
    </w:p>
  </w:endnote>
  <w:endnote w:type="continuationSeparator" w:id="0">
    <w:p w14:paraId="38AE1758" w14:textId="77777777" w:rsidR="008A7FF7" w:rsidRDefault="008A7FF7">
      <w:r>
        <w:continuationSeparator/>
      </w:r>
    </w:p>
  </w:endnote>
  <w:endnote w:type="continuationNotice" w:id="1">
    <w:p w14:paraId="0026BBF2" w14:textId="77777777" w:rsidR="008A7FF7" w:rsidRDefault="008A7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413"/>
      <w:gridCol w:w="2409"/>
      <w:gridCol w:w="2416"/>
      <w:gridCol w:w="2401"/>
    </w:tblGrid>
    <w:tr w:rsidR="00017899" w:rsidRPr="007775AB" w14:paraId="21D59CED" w14:textId="77777777" w:rsidTr="00637413">
      <w:tc>
        <w:tcPr>
          <w:tcW w:w="2463" w:type="dxa"/>
        </w:tcPr>
        <w:p w14:paraId="21D59CE9" w14:textId="2DF2E698" w:rsidR="00017899" w:rsidRPr="007775AB" w:rsidRDefault="00017899" w:rsidP="002D0148">
          <w:pPr>
            <w:pStyle w:val="Footer"/>
            <w:tabs>
              <w:tab w:val="clear" w:pos="4153"/>
              <w:tab w:val="clear" w:pos="8306"/>
            </w:tabs>
            <w:jc w:val="center"/>
            <w:rPr>
              <w:rFonts w:asciiTheme="minorHAnsi" w:hAnsiTheme="minorHAnsi" w:cs="Arial"/>
              <w:b/>
              <w:sz w:val="18"/>
              <w:szCs w:val="18"/>
            </w:rPr>
          </w:pPr>
          <w:r>
            <w:rPr>
              <w:rFonts w:asciiTheme="minorHAnsi" w:hAnsiTheme="minorHAnsi" w:cs="Arial"/>
              <w:b/>
              <w:sz w:val="18"/>
              <w:szCs w:val="18"/>
            </w:rPr>
            <w:t>Business Continuity</w:t>
          </w:r>
        </w:p>
      </w:tc>
      <w:tc>
        <w:tcPr>
          <w:tcW w:w="2463" w:type="dxa"/>
        </w:tcPr>
        <w:p w14:paraId="21D59CEA" w14:textId="29038D3B" w:rsidR="00017899" w:rsidRPr="007775AB" w:rsidRDefault="00017899" w:rsidP="00520A86">
          <w:pPr>
            <w:pStyle w:val="Footer"/>
            <w:tabs>
              <w:tab w:val="clear" w:pos="4153"/>
              <w:tab w:val="clear" w:pos="8306"/>
            </w:tabs>
            <w:jc w:val="center"/>
            <w:rPr>
              <w:rFonts w:asciiTheme="minorHAnsi" w:hAnsiTheme="minorHAnsi" w:cs="Arial"/>
              <w:b/>
              <w:sz w:val="18"/>
              <w:szCs w:val="18"/>
            </w:rPr>
          </w:pPr>
          <w:r>
            <w:rPr>
              <w:rFonts w:asciiTheme="minorHAnsi" w:hAnsiTheme="minorHAnsi" w:cs="Arial"/>
              <w:b/>
              <w:sz w:val="18"/>
              <w:szCs w:val="18"/>
            </w:rPr>
            <w:t xml:space="preserve">Revision </w:t>
          </w:r>
          <w:r w:rsidR="001606DD">
            <w:rPr>
              <w:rFonts w:asciiTheme="minorHAnsi" w:hAnsiTheme="minorHAnsi" w:cs="Arial"/>
              <w:b/>
              <w:sz w:val="18"/>
              <w:szCs w:val="18"/>
            </w:rPr>
            <w:t>1</w:t>
          </w:r>
          <w:r w:rsidR="009D2DB2">
            <w:rPr>
              <w:rFonts w:asciiTheme="minorHAnsi" w:hAnsiTheme="minorHAnsi" w:cs="Arial"/>
              <w:b/>
              <w:sz w:val="18"/>
              <w:szCs w:val="18"/>
            </w:rPr>
            <w:t>3</w:t>
          </w:r>
          <w:r w:rsidR="001606DD">
            <w:rPr>
              <w:rFonts w:asciiTheme="minorHAnsi" w:hAnsiTheme="minorHAnsi" w:cs="Arial"/>
              <w:b/>
              <w:sz w:val="18"/>
              <w:szCs w:val="18"/>
            </w:rPr>
            <w:t>.0</w:t>
          </w:r>
        </w:p>
      </w:tc>
      <w:tc>
        <w:tcPr>
          <w:tcW w:w="2464" w:type="dxa"/>
        </w:tcPr>
        <w:p w14:paraId="21D59CEB" w14:textId="728B1ECC" w:rsidR="00017899" w:rsidRPr="007775AB" w:rsidRDefault="00017899" w:rsidP="00315DFA">
          <w:pPr>
            <w:pStyle w:val="Footer"/>
            <w:tabs>
              <w:tab w:val="clear" w:pos="4153"/>
              <w:tab w:val="clear" w:pos="8306"/>
            </w:tabs>
            <w:jc w:val="center"/>
            <w:rPr>
              <w:rFonts w:asciiTheme="minorHAnsi" w:hAnsiTheme="minorHAnsi" w:cs="Arial"/>
              <w:b/>
              <w:sz w:val="18"/>
              <w:szCs w:val="18"/>
            </w:rPr>
          </w:pPr>
          <w:r w:rsidRPr="007775AB">
            <w:rPr>
              <w:rFonts w:asciiTheme="minorHAnsi" w:hAnsiTheme="minorHAnsi" w:cs="Arial"/>
              <w:b/>
              <w:sz w:val="18"/>
              <w:szCs w:val="18"/>
            </w:rPr>
            <w:t xml:space="preserve">Date Active: </w:t>
          </w:r>
          <w:r>
            <w:rPr>
              <w:rFonts w:asciiTheme="minorHAnsi" w:hAnsiTheme="minorHAnsi" w:cs="Arial"/>
              <w:b/>
              <w:sz w:val="18"/>
              <w:szCs w:val="18"/>
            </w:rPr>
            <w:t>01.0</w:t>
          </w:r>
          <w:r w:rsidR="00047F9D">
            <w:rPr>
              <w:rFonts w:asciiTheme="minorHAnsi" w:hAnsiTheme="minorHAnsi" w:cs="Arial"/>
              <w:b/>
              <w:sz w:val="18"/>
              <w:szCs w:val="18"/>
            </w:rPr>
            <w:t>6</w:t>
          </w:r>
          <w:r>
            <w:rPr>
              <w:rFonts w:asciiTheme="minorHAnsi" w:hAnsiTheme="minorHAnsi" w:cs="Arial"/>
              <w:b/>
              <w:sz w:val="18"/>
              <w:szCs w:val="18"/>
            </w:rPr>
            <w:t>.20</w:t>
          </w:r>
          <w:r w:rsidR="00047F9D">
            <w:rPr>
              <w:rFonts w:asciiTheme="minorHAnsi" w:hAnsiTheme="minorHAnsi" w:cs="Arial"/>
              <w:b/>
              <w:sz w:val="18"/>
              <w:szCs w:val="18"/>
            </w:rPr>
            <w:t>21</w:t>
          </w:r>
        </w:p>
      </w:tc>
      <w:tc>
        <w:tcPr>
          <w:tcW w:w="2464" w:type="dxa"/>
        </w:tcPr>
        <w:p w14:paraId="21D59CEC" w14:textId="4F8625BB" w:rsidR="00017899" w:rsidRPr="007775AB" w:rsidRDefault="00017899" w:rsidP="00637413">
          <w:pPr>
            <w:pStyle w:val="Footer"/>
            <w:tabs>
              <w:tab w:val="clear" w:pos="4153"/>
              <w:tab w:val="clear" w:pos="8306"/>
            </w:tabs>
            <w:jc w:val="center"/>
            <w:rPr>
              <w:rFonts w:asciiTheme="minorHAnsi" w:hAnsiTheme="minorHAnsi" w:cs="Arial"/>
              <w:b/>
              <w:sz w:val="18"/>
              <w:szCs w:val="18"/>
            </w:rPr>
          </w:pPr>
          <w:r w:rsidRPr="007775AB">
            <w:rPr>
              <w:rFonts w:asciiTheme="minorHAnsi" w:hAnsiTheme="minorHAnsi" w:cs="Arial"/>
              <w:b/>
              <w:snapToGrid w:val="0"/>
              <w:sz w:val="18"/>
              <w:szCs w:val="18"/>
            </w:rPr>
            <w:t xml:space="preserve">Page </w:t>
          </w:r>
          <w:r w:rsidRPr="007775AB">
            <w:rPr>
              <w:rFonts w:asciiTheme="minorHAnsi" w:hAnsiTheme="minorHAnsi" w:cs="Arial"/>
              <w:b/>
              <w:snapToGrid w:val="0"/>
              <w:sz w:val="18"/>
              <w:szCs w:val="18"/>
            </w:rPr>
            <w:fldChar w:fldCharType="begin"/>
          </w:r>
          <w:r w:rsidRPr="007775AB">
            <w:rPr>
              <w:rFonts w:asciiTheme="minorHAnsi" w:hAnsiTheme="minorHAnsi" w:cs="Arial"/>
              <w:b/>
              <w:snapToGrid w:val="0"/>
              <w:sz w:val="18"/>
              <w:szCs w:val="18"/>
            </w:rPr>
            <w:instrText xml:space="preserve"> PAGE </w:instrText>
          </w:r>
          <w:r w:rsidRPr="007775AB">
            <w:rPr>
              <w:rFonts w:asciiTheme="minorHAnsi" w:hAnsiTheme="minorHAnsi" w:cs="Arial"/>
              <w:b/>
              <w:snapToGrid w:val="0"/>
              <w:sz w:val="18"/>
              <w:szCs w:val="18"/>
            </w:rPr>
            <w:fldChar w:fldCharType="separate"/>
          </w:r>
          <w:r>
            <w:rPr>
              <w:rFonts w:asciiTheme="minorHAnsi" w:hAnsiTheme="minorHAnsi" w:cs="Arial"/>
              <w:b/>
              <w:noProof/>
              <w:snapToGrid w:val="0"/>
              <w:sz w:val="18"/>
              <w:szCs w:val="18"/>
            </w:rPr>
            <w:t>14</w:t>
          </w:r>
          <w:r w:rsidRPr="007775AB">
            <w:rPr>
              <w:rFonts w:asciiTheme="minorHAnsi" w:hAnsiTheme="minorHAnsi" w:cs="Arial"/>
              <w:b/>
              <w:snapToGrid w:val="0"/>
              <w:sz w:val="18"/>
              <w:szCs w:val="18"/>
            </w:rPr>
            <w:fldChar w:fldCharType="end"/>
          </w:r>
          <w:r w:rsidRPr="007775AB">
            <w:rPr>
              <w:rFonts w:asciiTheme="minorHAnsi" w:hAnsiTheme="minorHAnsi" w:cs="Arial"/>
              <w:b/>
              <w:snapToGrid w:val="0"/>
              <w:sz w:val="18"/>
              <w:szCs w:val="18"/>
            </w:rPr>
            <w:t xml:space="preserve"> of </w:t>
          </w:r>
          <w:r w:rsidRPr="007775AB">
            <w:rPr>
              <w:rFonts w:asciiTheme="minorHAnsi" w:hAnsiTheme="minorHAnsi" w:cs="Arial"/>
              <w:b/>
              <w:snapToGrid w:val="0"/>
              <w:sz w:val="18"/>
              <w:szCs w:val="18"/>
            </w:rPr>
            <w:fldChar w:fldCharType="begin"/>
          </w:r>
          <w:r w:rsidRPr="007775AB">
            <w:rPr>
              <w:rFonts w:asciiTheme="minorHAnsi" w:hAnsiTheme="minorHAnsi" w:cs="Arial"/>
              <w:b/>
              <w:snapToGrid w:val="0"/>
              <w:sz w:val="18"/>
              <w:szCs w:val="18"/>
            </w:rPr>
            <w:instrText xml:space="preserve"> NUMPAGES </w:instrText>
          </w:r>
          <w:r w:rsidRPr="007775AB">
            <w:rPr>
              <w:rFonts w:asciiTheme="minorHAnsi" w:hAnsiTheme="minorHAnsi" w:cs="Arial"/>
              <w:b/>
              <w:snapToGrid w:val="0"/>
              <w:sz w:val="18"/>
              <w:szCs w:val="18"/>
            </w:rPr>
            <w:fldChar w:fldCharType="separate"/>
          </w:r>
          <w:r>
            <w:rPr>
              <w:rFonts w:asciiTheme="minorHAnsi" w:hAnsiTheme="minorHAnsi" w:cs="Arial"/>
              <w:b/>
              <w:noProof/>
              <w:snapToGrid w:val="0"/>
              <w:sz w:val="18"/>
              <w:szCs w:val="18"/>
            </w:rPr>
            <w:t>14</w:t>
          </w:r>
          <w:r w:rsidRPr="007775AB">
            <w:rPr>
              <w:rFonts w:asciiTheme="minorHAnsi" w:hAnsiTheme="minorHAnsi" w:cs="Arial"/>
              <w:b/>
              <w:snapToGrid w:val="0"/>
              <w:sz w:val="18"/>
              <w:szCs w:val="18"/>
            </w:rPr>
            <w:fldChar w:fldCharType="end"/>
          </w:r>
        </w:p>
      </w:tc>
    </w:tr>
  </w:tbl>
  <w:p w14:paraId="21D59CEE" w14:textId="3A33AE43" w:rsidR="00017899" w:rsidRPr="007775AB" w:rsidRDefault="001606DD" w:rsidP="0010695E">
    <w:pPr>
      <w:jc w:val="center"/>
      <w:rPr>
        <w:rFonts w:asciiTheme="minorHAnsi" w:hAnsiTheme="minorHAnsi"/>
        <w:sz w:val="16"/>
        <w:szCs w:val="16"/>
      </w:rPr>
    </w:pPr>
    <w:r w:rsidRPr="001606DD">
      <w:rPr>
        <w:rFonts w:asciiTheme="minorHAnsi" w:hAnsiTheme="minorHAnsi"/>
        <w:b/>
        <w:sz w:val="16"/>
        <w:szCs w:val="16"/>
      </w:rPr>
      <w:t>Confidential:</w:t>
    </w:r>
    <w:r>
      <w:rPr>
        <w:rFonts w:asciiTheme="minorHAnsi" w:hAnsiTheme="minorHAnsi"/>
        <w:sz w:val="16"/>
        <w:szCs w:val="16"/>
      </w:rPr>
      <w:t xml:space="preserve"> </w:t>
    </w:r>
    <w:r w:rsidR="00017899" w:rsidRPr="007775AB">
      <w:rPr>
        <w:rFonts w:asciiTheme="minorHAnsi" w:hAnsiTheme="minorHAnsi"/>
        <w:sz w:val="16"/>
        <w:szCs w:val="16"/>
      </w:rPr>
      <w:t>This document forms part of the Company’s BMS and as such is subject to controlled distribution and updating in accordance with:</w:t>
    </w:r>
  </w:p>
  <w:p w14:paraId="21D59CEF" w14:textId="77777777" w:rsidR="00017899" w:rsidRPr="007775AB" w:rsidRDefault="00017899" w:rsidP="0010695E">
    <w:pPr>
      <w:jc w:val="center"/>
      <w:rPr>
        <w:rFonts w:asciiTheme="minorHAnsi" w:hAnsiTheme="minorHAnsi"/>
        <w:sz w:val="16"/>
        <w:szCs w:val="16"/>
      </w:rPr>
    </w:pPr>
    <w:r w:rsidRPr="007775AB">
      <w:rPr>
        <w:rFonts w:asciiTheme="minorHAnsi" w:hAnsiTheme="minorHAnsi"/>
        <w:sz w:val="16"/>
        <w:szCs w:val="16"/>
      </w:rPr>
      <w:t>BMS/1.01 – Document Control and BMS/1.02 – Record Retention, Storage and Disposal. Uncontrolled when printed.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Ind w:w="-34" w:type="dxa"/>
      <w:tblLook w:val="04A0" w:firstRow="1" w:lastRow="0" w:firstColumn="1" w:lastColumn="0" w:noHBand="0" w:noVBand="1"/>
    </w:tblPr>
    <w:tblGrid>
      <w:gridCol w:w="2085"/>
      <w:gridCol w:w="1550"/>
      <w:gridCol w:w="1721"/>
      <w:gridCol w:w="2144"/>
      <w:gridCol w:w="2163"/>
    </w:tblGrid>
    <w:tr w:rsidR="00017899" w:rsidRPr="005B3C2A" w14:paraId="21D59CF4" w14:textId="77777777" w:rsidTr="001606DD">
      <w:trPr>
        <w:trHeight w:val="284"/>
      </w:trPr>
      <w:tc>
        <w:tcPr>
          <w:tcW w:w="2085" w:type="dxa"/>
          <w:vAlign w:val="center"/>
        </w:tcPr>
        <w:p w14:paraId="21D59CF1" w14:textId="77777777" w:rsidR="00017899" w:rsidRPr="005B3C2A" w:rsidRDefault="00017899" w:rsidP="00E62882">
          <w:pPr>
            <w:ind w:right="-375"/>
            <w:rPr>
              <w:rFonts w:asciiTheme="minorHAnsi" w:hAnsiTheme="minorHAnsi" w:cs="Arial"/>
              <w:b/>
              <w:color w:val="00945F"/>
              <w:sz w:val="22"/>
              <w:szCs w:val="22"/>
            </w:rPr>
          </w:pPr>
          <w:r w:rsidRPr="005B3C2A">
            <w:rPr>
              <w:rFonts w:asciiTheme="minorHAnsi" w:hAnsiTheme="minorHAnsi" w:cs="Arial"/>
              <w:b/>
              <w:color w:val="00945F"/>
              <w:sz w:val="22"/>
              <w:szCs w:val="22"/>
            </w:rPr>
            <w:t>Document Author:</w:t>
          </w:r>
        </w:p>
      </w:tc>
      <w:tc>
        <w:tcPr>
          <w:tcW w:w="3271" w:type="dxa"/>
          <w:gridSpan w:val="2"/>
          <w:vAlign w:val="center"/>
        </w:tcPr>
        <w:p w14:paraId="305868F0" w14:textId="23C74270" w:rsidR="00017899" w:rsidRDefault="00017899" w:rsidP="00E62882">
          <w:pPr>
            <w:ind w:right="-375"/>
            <w:rPr>
              <w:rFonts w:asciiTheme="minorHAnsi" w:hAnsiTheme="minorHAnsi" w:cs="Arial"/>
              <w:sz w:val="22"/>
              <w:szCs w:val="22"/>
            </w:rPr>
          </w:pPr>
          <w:r>
            <w:rPr>
              <w:rFonts w:asciiTheme="minorHAnsi" w:hAnsiTheme="minorHAnsi" w:cs="Arial"/>
              <w:sz w:val="22"/>
              <w:szCs w:val="22"/>
            </w:rPr>
            <w:t>Neil</w:t>
          </w:r>
          <w:r w:rsidR="009D2DB2">
            <w:rPr>
              <w:rFonts w:asciiTheme="minorHAnsi" w:hAnsiTheme="minorHAnsi" w:cs="Arial"/>
              <w:sz w:val="22"/>
              <w:szCs w:val="22"/>
            </w:rPr>
            <w:t xml:space="preserve"> Wilson</w:t>
          </w:r>
          <w:r>
            <w:rPr>
              <w:rFonts w:asciiTheme="minorHAnsi" w:hAnsiTheme="minorHAnsi" w:cs="Arial"/>
              <w:sz w:val="22"/>
              <w:szCs w:val="22"/>
            </w:rPr>
            <w:t xml:space="preserve"> /</w:t>
          </w:r>
        </w:p>
        <w:p w14:paraId="21D59CF2" w14:textId="0C019EBA" w:rsidR="00017899" w:rsidRPr="005B3C2A" w:rsidRDefault="00017899" w:rsidP="00E62882">
          <w:pPr>
            <w:ind w:right="-375"/>
            <w:rPr>
              <w:rFonts w:asciiTheme="minorHAnsi" w:hAnsiTheme="minorHAnsi" w:cs="Arial"/>
              <w:sz w:val="22"/>
              <w:szCs w:val="22"/>
            </w:rPr>
          </w:pPr>
          <w:r>
            <w:rPr>
              <w:rFonts w:asciiTheme="minorHAnsi" w:hAnsiTheme="minorHAnsi" w:cs="Arial"/>
              <w:sz w:val="22"/>
              <w:szCs w:val="22"/>
            </w:rPr>
            <w:t xml:space="preserve">Michelle </w:t>
          </w:r>
          <w:proofErr w:type="spellStart"/>
          <w:r>
            <w:rPr>
              <w:rFonts w:asciiTheme="minorHAnsi" w:hAnsiTheme="minorHAnsi" w:cs="Arial"/>
              <w:sz w:val="22"/>
              <w:szCs w:val="22"/>
            </w:rPr>
            <w:t>Paice</w:t>
          </w:r>
          <w:proofErr w:type="spellEnd"/>
        </w:p>
      </w:tc>
      <w:tc>
        <w:tcPr>
          <w:tcW w:w="4307" w:type="dxa"/>
          <w:gridSpan w:val="2"/>
          <w:vAlign w:val="center"/>
        </w:tcPr>
        <w:p w14:paraId="531B11BC" w14:textId="77777777" w:rsidR="00017899" w:rsidRDefault="001606DD" w:rsidP="00E62882">
          <w:pPr>
            <w:rPr>
              <w:rFonts w:asciiTheme="minorHAnsi" w:hAnsiTheme="minorHAnsi" w:cs="Arial"/>
              <w:sz w:val="22"/>
              <w:szCs w:val="22"/>
            </w:rPr>
          </w:pPr>
          <w:r>
            <w:rPr>
              <w:rFonts w:asciiTheme="minorHAnsi" w:hAnsiTheme="minorHAnsi" w:cs="Arial"/>
              <w:sz w:val="22"/>
              <w:szCs w:val="22"/>
            </w:rPr>
            <w:t>IT Ops Manager</w:t>
          </w:r>
        </w:p>
        <w:p w14:paraId="21D59CF3" w14:textId="60FFCF11" w:rsidR="001606DD" w:rsidRPr="005B3C2A" w:rsidRDefault="001606DD" w:rsidP="00E62882">
          <w:pPr>
            <w:rPr>
              <w:rFonts w:asciiTheme="minorHAnsi" w:hAnsiTheme="minorHAnsi" w:cs="Arial"/>
              <w:sz w:val="22"/>
              <w:szCs w:val="22"/>
            </w:rPr>
          </w:pPr>
          <w:r>
            <w:rPr>
              <w:rFonts w:asciiTheme="minorHAnsi" w:hAnsiTheme="minorHAnsi" w:cs="Arial"/>
              <w:sz w:val="22"/>
              <w:szCs w:val="22"/>
            </w:rPr>
            <w:t>Quality, Service Delivery and Compliance Director</w:t>
          </w:r>
        </w:p>
      </w:tc>
    </w:tr>
    <w:tr w:rsidR="00017899" w:rsidRPr="005B3C2A" w14:paraId="21D59CFA" w14:textId="77777777" w:rsidTr="001606DD">
      <w:trPr>
        <w:trHeight w:val="284"/>
      </w:trPr>
      <w:tc>
        <w:tcPr>
          <w:tcW w:w="2085" w:type="dxa"/>
          <w:tcBorders>
            <w:left w:val="nil"/>
            <w:bottom w:val="nil"/>
          </w:tcBorders>
          <w:vAlign w:val="center"/>
        </w:tcPr>
        <w:p w14:paraId="21D59CF5" w14:textId="4ABE925C" w:rsidR="00017899" w:rsidRPr="005B3C2A" w:rsidRDefault="00017899" w:rsidP="00E62882">
          <w:pPr>
            <w:ind w:right="-375"/>
            <w:rPr>
              <w:rFonts w:asciiTheme="minorHAnsi" w:hAnsiTheme="minorHAnsi" w:cs="Arial"/>
              <w:b/>
              <w:color w:val="00945F"/>
              <w:sz w:val="22"/>
              <w:szCs w:val="22"/>
            </w:rPr>
          </w:pPr>
        </w:p>
      </w:tc>
      <w:tc>
        <w:tcPr>
          <w:tcW w:w="1550" w:type="dxa"/>
          <w:vAlign w:val="center"/>
        </w:tcPr>
        <w:p w14:paraId="21D59CF6" w14:textId="77777777" w:rsidR="00017899" w:rsidRPr="005B3C2A" w:rsidRDefault="00017899" w:rsidP="00E62882">
          <w:pPr>
            <w:ind w:right="-375"/>
            <w:rPr>
              <w:rFonts w:asciiTheme="minorHAnsi" w:hAnsiTheme="minorHAnsi" w:cs="Arial"/>
              <w:sz w:val="22"/>
              <w:szCs w:val="22"/>
            </w:rPr>
          </w:pPr>
          <w:r w:rsidRPr="005B3C2A">
            <w:rPr>
              <w:rFonts w:asciiTheme="minorHAnsi" w:hAnsiTheme="minorHAnsi" w:cs="Arial"/>
              <w:sz w:val="22"/>
              <w:szCs w:val="22"/>
            </w:rPr>
            <w:t>Version No.:</w:t>
          </w:r>
        </w:p>
      </w:tc>
      <w:tc>
        <w:tcPr>
          <w:tcW w:w="1721" w:type="dxa"/>
          <w:vAlign w:val="center"/>
        </w:tcPr>
        <w:p w14:paraId="21D59CF7" w14:textId="2BBA6878" w:rsidR="00017899" w:rsidRPr="005B3C2A" w:rsidRDefault="00017899" w:rsidP="00F21432">
          <w:pPr>
            <w:ind w:right="-375"/>
            <w:rPr>
              <w:rFonts w:asciiTheme="minorHAnsi" w:hAnsiTheme="minorHAnsi" w:cs="Arial"/>
              <w:sz w:val="22"/>
              <w:szCs w:val="22"/>
            </w:rPr>
          </w:pPr>
          <w:r>
            <w:rPr>
              <w:rFonts w:asciiTheme="minorHAnsi" w:hAnsiTheme="minorHAnsi" w:cs="Arial"/>
              <w:sz w:val="22"/>
              <w:szCs w:val="22"/>
            </w:rPr>
            <w:t>1</w:t>
          </w:r>
          <w:r w:rsidR="009D2DB2">
            <w:rPr>
              <w:rFonts w:asciiTheme="minorHAnsi" w:hAnsiTheme="minorHAnsi" w:cs="Arial"/>
              <w:sz w:val="22"/>
              <w:szCs w:val="22"/>
            </w:rPr>
            <w:t>3.0</w:t>
          </w:r>
        </w:p>
      </w:tc>
      <w:tc>
        <w:tcPr>
          <w:tcW w:w="2144" w:type="dxa"/>
          <w:vAlign w:val="center"/>
        </w:tcPr>
        <w:p w14:paraId="21D59CF8" w14:textId="77777777" w:rsidR="00017899" w:rsidRPr="005B3C2A" w:rsidRDefault="00017899" w:rsidP="00E62882">
          <w:pPr>
            <w:rPr>
              <w:rFonts w:asciiTheme="minorHAnsi" w:hAnsiTheme="minorHAnsi" w:cs="Arial"/>
              <w:sz w:val="22"/>
              <w:szCs w:val="22"/>
            </w:rPr>
          </w:pPr>
          <w:r w:rsidRPr="005B3C2A">
            <w:rPr>
              <w:rFonts w:asciiTheme="minorHAnsi" w:hAnsiTheme="minorHAnsi" w:cs="Arial"/>
              <w:sz w:val="22"/>
              <w:szCs w:val="22"/>
            </w:rPr>
            <w:t>Date Active:</w:t>
          </w:r>
        </w:p>
      </w:tc>
      <w:tc>
        <w:tcPr>
          <w:tcW w:w="2163" w:type="dxa"/>
          <w:vAlign w:val="center"/>
        </w:tcPr>
        <w:p w14:paraId="21D59CF9" w14:textId="6BA66384" w:rsidR="00017899" w:rsidRPr="005B3C2A" w:rsidRDefault="00017899" w:rsidP="00F21432">
          <w:pPr>
            <w:rPr>
              <w:rFonts w:asciiTheme="minorHAnsi" w:hAnsiTheme="minorHAnsi" w:cs="Arial"/>
              <w:sz w:val="22"/>
              <w:szCs w:val="22"/>
            </w:rPr>
          </w:pPr>
          <w:r>
            <w:rPr>
              <w:rFonts w:asciiTheme="minorHAnsi" w:hAnsiTheme="minorHAnsi" w:cs="Arial"/>
              <w:sz w:val="22"/>
              <w:szCs w:val="22"/>
            </w:rPr>
            <w:t>01.0</w:t>
          </w:r>
          <w:r w:rsidR="009D2DB2">
            <w:rPr>
              <w:rFonts w:asciiTheme="minorHAnsi" w:hAnsiTheme="minorHAnsi" w:cs="Arial"/>
              <w:sz w:val="22"/>
              <w:szCs w:val="22"/>
            </w:rPr>
            <w:t>6</w:t>
          </w:r>
          <w:r>
            <w:rPr>
              <w:rFonts w:asciiTheme="minorHAnsi" w:hAnsiTheme="minorHAnsi" w:cs="Arial"/>
              <w:sz w:val="22"/>
              <w:szCs w:val="22"/>
            </w:rPr>
            <w:t>.20</w:t>
          </w:r>
          <w:r w:rsidR="009D2DB2">
            <w:rPr>
              <w:rFonts w:asciiTheme="minorHAnsi" w:hAnsiTheme="minorHAnsi" w:cs="Arial"/>
              <w:sz w:val="22"/>
              <w:szCs w:val="22"/>
            </w:rPr>
            <w:t>21</w:t>
          </w:r>
        </w:p>
      </w:tc>
    </w:tr>
  </w:tbl>
  <w:p w14:paraId="4B9A0A55" w14:textId="77777777" w:rsidR="001606DD" w:rsidRPr="007775AB" w:rsidRDefault="001606DD" w:rsidP="001606DD">
    <w:pPr>
      <w:jc w:val="center"/>
      <w:rPr>
        <w:rFonts w:asciiTheme="minorHAnsi" w:hAnsiTheme="minorHAnsi"/>
        <w:sz w:val="16"/>
        <w:szCs w:val="16"/>
      </w:rPr>
    </w:pPr>
    <w:r w:rsidRPr="001606DD">
      <w:rPr>
        <w:rFonts w:asciiTheme="minorHAnsi" w:hAnsiTheme="minorHAnsi"/>
        <w:b/>
        <w:sz w:val="16"/>
        <w:szCs w:val="16"/>
      </w:rPr>
      <w:t>Confidential:</w:t>
    </w:r>
    <w:r>
      <w:rPr>
        <w:rFonts w:asciiTheme="minorHAnsi" w:hAnsiTheme="minorHAnsi"/>
        <w:sz w:val="16"/>
        <w:szCs w:val="16"/>
      </w:rPr>
      <w:t xml:space="preserve"> </w:t>
    </w:r>
    <w:r w:rsidRPr="007775AB">
      <w:rPr>
        <w:rFonts w:asciiTheme="minorHAnsi" w:hAnsiTheme="minorHAnsi"/>
        <w:sz w:val="16"/>
        <w:szCs w:val="16"/>
      </w:rPr>
      <w:t>This document forms part of the Company’s BMS and as such is subject to controlled distribution and updating in accordance with:</w:t>
    </w:r>
  </w:p>
  <w:p w14:paraId="6F8B3CE9" w14:textId="77777777" w:rsidR="001606DD" w:rsidRPr="007775AB" w:rsidRDefault="001606DD" w:rsidP="001606DD">
    <w:pPr>
      <w:jc w:val="center"/>
      <w:rPr>
        <w:rFonts w:asciiTheme="minorHAnsi" w:hAnsiTheme="minorHAnsi"/>
        <w:sz w:val="16"/>
        <w:szCs w:val="16"/>
      </w:rPr>
    </w:pPr>
    <w:r w:rsidRPr="007775AB">
      <w:rPr>
        <w:rFonts w:asciiTheme="minorHAnsi" w:hAnsiTheme="minorHAnsi"/>
        <w:sz w:val="16"/>
        <w:szCs w:val="16"/>
      </w:rPr>
      <w:t>BMS/1.01 – Document Control and BMS/1.02 – Record Retention, Storage and Disposal. Uncontrolled when printed.</w:t>
    </w:r>
  </w:p>
  <w:p w14:paraId="21D59CFB" w14:textId="77777777" w:rsidR="00017899" w:rsidRPr="005B3C2A" w:rsidRDefault="00017899" w:rsidP="001606DD">
    <w:pPr>
      <w:pStyle w:val="Footer"/>
      <w:tabs>
        <w:tab w:val="clear" w:pos="4153"/>
        <w:tab w:val="clear" w:pos="8306"/>
      </w:tabs>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A2B87D" w14:textId="77777777" w:rsidR="008A7FF7" w:rsidRDefault="008A7FF7">
      <w:r>
        <w:separator/>
      </w:r>
    </w:p>
  </w:footnote>
  <w:footnote w:type="continuationSeparator" w:id="0">
    <w:p w14:paraId="41FD9C4E" w14:textId="77777777" w:rsidR="008A7FF7" w:rsidRDefault="008A7FF7">
      <w:r>
        <w:continuationSeparator/>
      </w:r>
    </w:p>
  </w:footnote>
  <w:footnote w:type="continuationNotice" w:id="1">
    <w:p w14:paraId="0735747D" w14:textId="77777777" w:rsidR="008A7FF7" w:rsidRDefault="008A7F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single" w:sz="18" w:space="0" w:color="00965E"/>
        <w:right w:val="none" w:sz="0" w:space="0" w:color="auto"/>
        <w:insideH w:val="none" w:sz="0" w:space="0" w:color="auto"/>
        <w:insideV w:val="none" w:sz="0" w:space="0" w:color="auto"/>
      </w:tblBorders>
      <w:tblLook w:val="04A0" w:firstRow="1" w:lastRow="0" w:firstColumn="1" w:lastColumn="0" w:noHBand="0" w:noVBand="1"/>
    </w:tblPr>
    <w:tblGrid>
      <w:gridCol w:w="2706"/>
      <w:gridCol w:w="6933"/>
    </w:tblGrid>
    <w:tr w:rsidR="00017899" w:rsidRPr="005B3C2A" w14:paraId="21D59CE7" w14:textId="77777777" w:rsidTr="002C2B22">
      <w:trPr>
        <w:trHeight w:val="737"/>
      </w:trPr>
      <w:tc>
        <w:tcPr>
          <w:tcW w:w="2235" w:type="dxa"/>
          <w:tcMar>
            <w:bottom w:w="113" w:type="dxa"/>
          </w:tcMar>
          <w:vAlign w:val="center"/>
        </w:tcPr>
        <w:p w14:paraId="21D59CE5" w14:textId="1E0630D3" w:rsidR="00017899" w:rsidRPr="005B3C2A" w:rsidRDefault="0020055A" w:rsidP="00637413">
          <w:pPr>
            <w:pStyle w:val="Header"/>
            <w:tabs>
              <w:tab w:val="clear" w:pos="4153"/>
              <w:tab w:val="clear" w:pos="8306"/>
            </w:tabs>
            <w:rPr>
              <w:rFonts w:asciiTheme="minorHAnsi" w:hAnsiTheme="minorHAnsi"/>
            </w:rPr>
          </w:pPr>
          <w:r w:rsidRPr="00C2002F">
            <w:rPr>
              <w:rFonts w:asciiTheme="minorHAnsi" w:hAnsiTheme="minorHAnsi"/>
              <w:noProof/>
            </w:rPr>
            <w:drawing>
              <wp:inline distT="0" distB="0" distL="0" distR="0" wp14:anchorId="03EDDE04" wp14:editId="576AFC4B">
                <wp:extent cx="1555388" cy="468000"/>
                <wp:effectExtent l="19050" t="0" r="6712" b="0"/>
                <wp:docPr id="3" name="Picture 0" descr="Stericycle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icycle_small.jpg"/>
                        <pic:cNvPicPr/>
                      </pic:nvPicPr>
                      <pic:blipFill>
                        <a:blip r:embed="rId1"/>
                        <a:stretch>
                          <a:fillRect/>
                        </a:stretch>
                      </pic:blipFill>
                      <pic:spPr>
                        <a:xfrm>
                          <a:off x="0" y="0"/>
                          <a:ext cx="1555388" cy="468000"/>
                        </a:xfrm>
                        <a:prstGeom prst="rect">
                          <a:avLst/>
                        </a:prstGeom>
                      </pic:spPr>
                    </pic:pic>
                  </a:graphicData>
                </a:graphic>
              </wp:inline>
            </w:drawing>
          </w:r>
        </w:p>
      </w:tc>
      <w:tc>
        <w:tcPr>
          <w:tcW w:w="12551" w:type="dxa"/>
          <w:tcMar>
            <w:bottom w:w="113" w:type="dxa"/>
          </w:tcMar>
          <w:vAlign w:val="center"/>
        </w:tcPr>
        <w:p w14:paraId="21D59CE6" w14:textId="77777777" w:rsidR="00017899" w:rsidRPr="005B3C2A" w:rsidRDefault="00017899" w:rsidP="00637413">
          <w:pPr>
            <w:pStyle w:val="Header"/>
            <w:tabs>
              <w:tab w:val="clear" w:pos="4153"/>
              <w:tab w:val="clear" w:pos="8306"/>
            </w:tabs>
            <w:jc w:val="right"/>
            <w:rPr>
              <w:rFonts w:asciiTheme="minorHAnsi" w:hAnsiTheme="minorHAnsi"/>
              <w:b/>
            </w:rPr>
          </w:pPr>
          <w:r w:rsidRPr="005B3C2A">
            <w:rPr>
              <w:rFonts w:asciiTheme="minorHAnsi" w:hAnsiTheme="minorHAnsi"/>
              <w:b/>
              <w:color w:val="00965E"/>
              <w:sz w:val="36"/>
              <w:szCs w:val="36"/>
            </w:rPr>
            <w:t>Business Continuity Plan</w:t>
          </w:r>
        </w:p>
      </w:tc>
    </w:tr>
  </w:tbl>
  <w:p w14:paraId="21D59CE8" w14:textId="77777777" w:rsidR="00017899" w:rsidRPr="005B3C2A" w:rsidRDefault="00017899" w:rsidP="005A74F0">
    <w:pPr>
      <w:pStyle w:val="Header"/>
      <w:tabs>
        <w:tab w:val="clear" w:pos="4153"/>
        <w:tab w:val="clear" w:pos="8306"/>
      </w:tabs>
      <w:rPr>
        <w:rFonts w:asciiTheme="minorHAnsi" w:hAnsi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59CF0" w14:textId="77777777" w:rsidR="00017899" w:rsidRDefault="00017899" w:rsidP="00D0698E">
    <w:pPr>
      <w:pStyle w:val="Header"/>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C3B6BF7E"/>
    <w:lvl w:ilvl="0">
      <w:start w:val="1"/>
      <w:numFmt w:val="decimal"/>
      <w:pStyle w:val="ListNumber"/>
      <w:lvlText w:val="%1."/>
      <w:lvlJc w:val="left"/>
      <w:pPr>
        <w:tabs>
          <w:tab w:val="num" w:pos="360"/>
        </w:tabs>
        <w:ind w:left="360" w:hanging="360"/>
      </w:pPr>
    </w:lvl>
  </w:abstractNum>
  <w:abstractNum w:abstractNumId="1" w15:restartNumberingAfterBreak="0">
    <w:nsid w:val="012B6EC2"/>
    <w:multiLevelType w:val="multilevel"/>
    <w:tmpl w:val="CF1636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6327F7"/>
    <w:multiLevelType w:val="multilevel"/>
    <w:tmpl w:val="9AB47314"/>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C71FFE"/>
    <w:multiLevelType w:val="multilevel"/>
    <w:tmpl w:val="F6DC04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F56CAE"/>
    <w:multiLevelType w:val="multilevel"/>
    <w:tmpl w:val="2CA631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EB031E"/>
    <w:multiLevelType w:val="multilevel"/>
    <w:tmpl w:val="8416A1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A43AA2"/>
    <w:multiLevelType w:val="multilevel"/>
    <w:tmpl w:val="6CDA6298"/>
    <w:lvl w:ilvl="0">
      <w:start w:val="8"/>
      <w:numFmt w:val="none"/>
      <w:lvlText w:val=""/>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pStyle w:val="numberlevel3"/>
      <w:lvlText w:val="%1%2.%3"/>
      <w:lvlJc w:val="left"/>
      <w:pPr>
        <w:tabs>
          <w:tab w:val="num" w:pos="1134"/>
        </w:tabs>
        <w:ind w:left="1134" w:hanging="1134"/>
      </w:pPr>
      <w:rPr>
        <w:rFonts w:hint="default"/>
      </w:rPr>
    </w:lvl>
    <w:lvl w:ilvl="3">
      <w:start w:val="1"/>
      <w:numFmt w:val="decimal"/>
      <w:pStyle w:val="numberlevel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79B7667"/>
    <w:multiLevelType w:val="multilevel"/>
    <w:tmpl w:val="1836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7071F8"/>
    <w:multiLevelType w:val="hybridMultilevel"/>
    <w:tmpl w:val="01487C2A"/>
    <w:styleLink w:val="ImportedStyle9"/>
    <w:lvl w:ilvl="0" w:tplc="F86AB07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00CA2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74A8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34A84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DC76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AC9B0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6C60F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882C7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C280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FCB1813"/>
    <w:multiLevelType w:val="hybridMultilevel"/>
    <w:tmpl w:val="AF1074C6"/>
    <w:styleLink w:val="ImportedStyle6"/>
    <w:lvl w:ilvl="0" w:tplc="5976745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6CB3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4A75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2CDC3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E2BB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262F0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44909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440B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5A47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85D4B4E"/>
    <w:multiLevelType w:val="multilevel"/>
    <w:tmpl w:val="E9D2E2FC"/>
    <w:styleLink w:val="ImportedStyle1"/>
    <w:lvl w:ilvl="0">
      <w:start w:val="1"/>
      <w:numFmt w:val="decimal"/>
      <w:lvlText w:val="%1."/>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08" w:hanging="100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296" w:hanging="12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1584" w:hanging="15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4226113"/>
    <w:multiLevelType w:val="multilevel"/>
    <w:tmpl w:val="E2D8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1B7790"/>
    <w:multiLevelType w:val="hybridMultilevel"/>
    <w:tmpl w:val="5D3884B8"/>
    <w:styleLink w:val="ImportedStyle8"/>
    <w:lvl w:ilvl="0" w:tplc="09B2445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4640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B210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325B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5EB4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1ADD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5CC94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A4D8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1A6B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A470E96"/>
    <w:multiLevelType w:val="hybridMultilevel"/>
    <w:tmpl w:val="AB0EE0EA"/>
    <w:styleLink w:val="ImportedStyle2"/>
    <w:lvl w:ilvl="0" w:tplc="000C321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6AC1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1E5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78584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B6B9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8003E7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22D2A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7213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EA0A9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D0B329F"/>
    <w:multiLevelType w:val="multilevel"/>
    <w:tmpl w:val="D00CDC22"/>
    <w:lvl w:ilvl="0">
      <w:start w:val="1"/>
      <w:numFmt w:val="decimal"/>
      <w:lvlText w:val="%1.0"/>
      <w:lvlJc w:val="left"/>
      <w:pPr>
        <w:tabs>
          <w:tab w:val="num" w:pos="432"/>
        </w:tabs>
        <w:ind w:left="432" w:hanging="432"/>
      </w:pPr>
    </w:lvl>
    <w:lvl w:ilvl="1">
      <w:start w:val="1"/>
      <w:numFmt w:val="decimal"/>
      <w:pStyle w:val="Heading2"/>
      <w:lvlText w:val="%1.%2"/>
      <w:lvlJc w:val="left"/>
      <w:pPr>
        <w:tabs>
          <w:tab w:val="num" w:pos="7381"/>
        </w:tabs>
        <w:ind w:left="7381"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5E5D55A8"/>
    <w:multiLevelType w:val="hybridMultilevel"/>
    <w:tmpl w:val="9318A2C6"/>
    <w:styleLink w:val="ImportedStyle10"/>
    <w:lvl w:ilvl="0" w:tplc="32288310">
      <w:start w:val="1"/>
      <w:numFmt w:val="bullet"/>
      <w:lvlText w:val="•"/>
      <w:lvlJc w:val="left"/>
      <w:pPr>
        <w:ind w:left="7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8C41C">
      <w:start w:val="1"/>
      <w:numFmt w:val="bullet"/>
      <w:lvlText w:val="o"/>
      <w:lvlJc w:val="left"/>
      <w:pPr>
        <w:ind w:left="148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124516">
      <w:start w:val="1"/>
      <w:numFmt w:val="bullet"/>
      <w:lvlText w:val="▪"/>
      <w:lvlJc w:val="left"/>
      <w:pPr>
        <w:ind w:left="220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A08458">
      <w:start w:val="1"/>
      <w:numFmt w:val="bullet"/>
      <w:lvlText w:val="•"/>
      <w:lvlJc w:val="left"/>
      <w:pPr>
        <w:ind w:left="292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FC9982">
      <w:start w:val="1"/>
      <w:numFmt w:val="bullet"/>
      <w:lvlText w:val="o"/>
      <w:lvlJc w:val="left"/>
      <w:pPr>
        <w:ind w:left="364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5601368">
      <w:start w:val="1"/>
      <w:numFmt w:val="bullet"/>
      <w:lvlText w:val="▪"/>
      <w:lvlJc w:val="left"/>
      <w:pPr>
        <w:ind w:left="436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8E2E1C">
      <w:start w:val="1"/>
      <w:numFmt w:val="bullet"/>
      <w:lvlText w:val="•"/>
      <w:lvlJc w:val="left"/>
      <w:pPr>
        <w:ind w:left="508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425E38">
      <w:start w:val="1"/>
      <w:numFmt w:val="bullet"/>
      <w:lvlText w:val="o"/>
      <w:lvlJc w:val="left"/>
      <w:pPr>
        <w:ind w:left="580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9CAA26">
      <w:start w:val="1"/>
      <w:numFmt w:val="bullet"/>
      <w:lvlText w:val="▪"/>
      <w:lvlJc w:val="left"/>
      <w:pPr>
        <w:ind w:left="6525"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62523BAA"/>
    <w:multiLevelType w:val="hybridMultilevel"/>
    <w:tmpl w:val="51FEEF26"/>
    <w:styleLink w:val="ImportedStyle7"/>
    <w:lvl w:ilvl="0" w:tplc="4E06BC2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B6F8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2E2C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18F35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40BC1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0AEB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6C215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24071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94A1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662B42BF"/>
    <w:multiLevelType w:val="hybridMultilevel"/>
    <w:tmpl w:val="AE9654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67CF382B"/>
    <w:multiLevelType w:val="hybridMultilevel"/>
    <w:tmpl w:val="2548BA18"/>
    <w:lvl w:ilvl="0" w:tplc="08090001">
      <w:start w:val="1"/>
      <w:numFmt w:val="bullet"/>
      <w:lvlText w:val=""/>
      <w:lvlJc w:val="left"/>
      <w:pPr>
        <w:ind w:left="72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1">
      <w:start w:val="1"/>
      <w:numFmt w:val="bullet"/>
      <w:lvlText w:val=""/>
      <w:lvlJc w:val="left"/>
      <w:pPr>
        <w:ind w:left="144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AC4C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B6957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5E8CE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ECE3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A6C4C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1C87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8ECB0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8F83FFB"/>
    <w:multiLevelType w:val="hybridMultilevel"/>
    <w:tmpl w:val="67DCF124"/>
    <w:styleLink w:val="ImportedStyle3"/>
    <w:lvl w:ilvl="0" w:tplc="8914683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108E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06AF12">
      <w:start w:val="1"/>
      <w:numFmt w:val="bullet"/>
      <w:lvlText w:val="•"/>
      <w:lvlJc w:val="left"/>
      <w:pPr>
        <w:ind w:left="25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86523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BE2B4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0C08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C05DD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7F06D5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3ECC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B1B2D5D"/>
    <w:multiLevelType w:val="multilevel"/>
    <w:tmpl w:val="54F828D8"/>
    <w:lvl w:ilvl="0">
      <w:start w:val="1"/>
      <w:numFmt w:val="decimal"/>
      <w:lvlText w:val="%1."/>
      <w:lvlJc w:val="left"/>
      <w:pPr>
        <w:ind w:left="720" w:hanging="360"/>
      </w:pPr>
      <w:rPr>
        <w:rFonts w:hint="default"/>
        <w:b/>
        <w:color w:val="00965E"/>
      </w:rPr>
    </w:lvl>
    <w:lvl w:ilvl="1">
      <w:start w:val="1"/>
      <w:numFmt w:val="decimal"/>
      <w:isLgl/>
      <w:lvlText w:val="%1.%2"/>
      <w:lvlJc w:val="left"/>
      <w:pPr>
        <w:ind w:left="502" w:hanging="360"/>
      </w:pPr>
      <w:rPr>
        <w:rFonts w:asciiTheme="minorHAnsi" w:hAnsiTheme="minorHAnsi"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D8D16CA"/>
    <w:multiLevelType w:val="singleLevel"/>
    <w:tmpl w:val="6546C554"/>
    <w:lvl w:ilvl="0">
      <w:start w:val="1"/>
      <w:numFmt w:val="bullet"/>
      <w:pStyle w:val="BulletText"/>
      <w:lvlText w:val=""/>
      <w:lvlJc w:val="left"/>
      <w:pPr>
        <w:tabs>
          <w:tab w:val="num" w:pos="737"/>
        </w:tabs>
        <w:ind w:left="737" w:hanging="737"/>
      </w:pPr>
      <w:rPr>
        <w:rFonts w:ascii="Symbol" w:hAnsi="Symbol" w:hint="default"/>
      </w:rPr>
    </w:lvl>
  </w:abstractNum>
  <w:abstractNum w:abstractNumId="22" w15:restartNumberingAfterBreak="0">
    <w:nsid w:val="7C6B761F"/>
    <w:multiLevelType w:val="multilevel"/>
    <w:tmpl w:val="CCF2D9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1"/>
  </w:num>
  <w:num w:numId="3">
    <w:abstractNumId w:val="14"/>
  </w:num>
  <w:num w:numId="4">
    <w:abstractNumId w:val="6"/>
  </w:num>
  <w:num w:numId="5">
    <w:abstractNumId w:val="2"/>
  </w:num>
  <w:num w:numId="6">
    <w:abstractNumId w:val="20"/>
  </w:num>
  <w:num w:numId="7">
    <w:abstractNumId w:val="10"/>
  </w:num>
  <w:num w:numId="8">
    <w:abstractNumId w:val="13"/>
  </w:num>
  <w:num w:numId="9">
    <w:abstractNumId w:val="19"/>
  </w:num>
  <w:num w:numId="10">
    <w:abstractNumId w:val="9"/>
  </w:num>
  <w:num w:numId="11">
    <w:abstractNumId w:val="16"/>
  </w:num>
  <w:num w:numId="12">
    <w:abstractNumId w:val="12"/>
  </w:num>
  <w:num w:numId="13">
    <w:abstractNumId w:val="8"/>
  </w:num>
  <w:num w:numId="14">
    <w:abstractNumId w:val="15"/>
  </w:num>
  <w:num w:numId="15">
    <w:abstractNumId w:val="18"/>
  </w:num>
  <w:num w:numId="16">
    <w:abstractNumId w:val="17"/>
  </w:num>
  <w:num w:numId="17">
    <w:abstractNumId w:val="22"/>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
  </w:num>
  <w:num w:numId="21">
    <w:abstractNumId w:val="4"/>
  </w:num>
  <w:num w:numId="22">
    <w:abstractNumId w:val="7"/>
  </w:num>
  <w:num w:numId="23">
    <w:abstractNumId w:val="11"/>
  </w:num>
  <w:num w:numId="2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isplayHorizontalDrawingGridEvery w:val="0"/>
  <w:displayVerticalDrawingGridEvery w:val="0"/>
  <w:doNotShadeFormData/>
  <w:noPunctuationKerning/>
  <w:characterSpacingControl w:val="doNotCompress"/>
  <w:hdrShapeDefaults>
    <o:shapedefaults v:ext="edit" spidmax="2049">
      <o:colormru v:ext="edit" colors="#0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353"/>
    <w:rsid w:val="000006EB"/>
    <w:rsid w:val="00002379"/>
    <w:rsid w:val="0000709D"/>
    <w:rsid w:val="00007E5D"/>
    <w:rsid w:val="00011362"/>
    <w:rsid w:val="00011E86"/>
    <w:rsid w:val="00012B19"/>
    <w:rsid w:val="00013CE4"/>
    <w:rsid w:val="0001564E"/>
    <w:rsid w:val="0001782C"/>
    <w:rsid w:val="00017899"/>
    <w:rsid w:val="00020C42"/>
    <w:rsid w:val="00024072"/>
    <w:rsid w:val="00025E7C"/>
    <w:rsid w:val="00027239"/>
    <w:rsid w:val="000306D5"/>
    <w:rsid w:val="00031BA0"/>
    <w:rsid w:val="00047F9D"/>
    <w:rsid w:val="0005070A"/>
    <w:rsid w:val="0005077C"/>
    <w:rsid w:val="0005494B"/>
    <w:rsid w:val="00057196"/>
    <w:rsid w:val="00060562"/>
    <w:rsid w:val="0006062F"/>
    <w:rsid w:val="00060663"/>
    <w:rsid w:val="000617C5"/>
    <w:rsid w:val="00062ACA"/>
    <w:rsid w:val="00062E93"/>
    <w:rsid w:val="000648A4"/>
    <w:rsid w:val="000714B4"/>
    <w:rsid w:val="00075AF3"/>
    <w:rsid w:val="000769F3"/>
    <w:rsid w:val="0008113B"/>
    <w:rsid w:val="00081698"/>
    <w:rsid w:val="00081E5B"/>
    <w:rsid w:val="000918FE"/>
    <w:rsid w:val="00091DE2"/>
    <w:rsid w:val="00092ADD"/>
    <w:rsid w:val="000A197F"/>
    <w:rsid w:val="000A2134"/>
    <w:rsid w:val="000A4D1E"/>
    <w:rsid w:val="000A4FCB"/>
    <w:rsid w:val="000B006B"/>
    <w:rsid w:val="000B4F7A"/>
    <w:rsid w:val="000B7122"/>
    <w:rsid w:val="000B77BF"/>
    <w:rsid w:val="000C068B"/>
    <w:rsid w:val="000C2371"/>
    <w:rsid w:val="000C26FE"/>
    <w:rsid w:val="000C45B7"/>
    <w:rsid w:val="000C6031"/>
    <w:rsid w:val="000C7BE2"/>
    <w:rsid w:val="000D1EED"/>
    <w:rsid w:val="000D4232"/>
    <w:rsid w:val="000D4A4B"/>
    <w:rsid w:val="000D57EC"/>
    <w:rsid w:val="000E22E0"/>
    <w:rsid w:val="000E3961"/>
    <w:rsid w:val="000E49DE"/>
    <w:rsid w:val="000E64BF"/>
    <w:rsid w:val="000F21B7"/>
    <w:rsid w:val="000F343B"/>
    <w:rsid w:val="000F4FBA"/>
    <w:rsid w:val="000F5158"/>
    <w:rsid w:val="00104535"/>
    <w:rsid w:val="0010695E"/>
    <w:rsid w:val="00106DCB"/>
    <w:rsid w:val="00106F7C"/>
    <w:rsid w:val="001106F5"/>
    <w:rsid w:val="00117BFA"/>
    <w:rsid w:val="00117CA6"/>
    <w:rsid w:val="00121808"/>
    <w:rsid w:val="00130879"/>
    <w:rsid w:val="00133197"/>
    <w:rsid w:val="00135A95"/>
    <w:rsid w:val="00137202"/>
    <w:rsid w:val="00140BB6"/>
    <w:rsid w:val="00140BF7"/>
    <w:rsid w:val="00142952"/>
    <w:rsid w:val="00147AE6"/>
    <w:rsid w:val="001502FF"/>
    <w:rsid w:val="0015060A"/>
    <w:rsid w:val="00151BF1"/>
    <w:rsid w:val="00155738"/>
    <w:rsid w:val="00157291"/>
    <w:rsid w:val="001606DD"/>
    <w:rsid w:val="00164504"/>
    <w:rsid w:val="0016570F"/>
    <w:rsid w:val="001679E0"/>
    <w:rsid w:val="0017094A"/>
    <w:rsid w:val="00171062"/>
    <w:rsid w:val="001805FD"/>
    <w:rsid w:val="00180FD7"/>
    <w:rsid w:val="001925BA"/>
    <w:rsid w:val="0019320B"/>
    <w:rsid w:val="001A4AC8"/>
    <w:rsid w:val="001A6CF4"/>
    <w:rsid w:val="001B5678"/>
    <w:rsid w:val="001C59D3"/>
    <w:rsid w:val="001C74B6"/>
    <w:rsid w:val="001D05F7"/>
    <w:rsid w:val="001D14AA"/>
    <w:rsid w:val="001D3012"/>
    <w:rsid w:val="001D4BC2"/>
    <w:rsid w:val="001D4BC6"/>
    <w:rsid w:val="001D54A7"/>
    <w:rsid w:val="001D6AE6"/>
    <w:rsid w:val="001D7931"/>
    <w:rsid w:val="001E0EB6"/>
    <w:rsid w:val="001E179A"/>
    <w:rsid w:val="001E642C"/>
    <w:rsid w:val="001E6553"/>
    <w:rsid w:val="001F27B7"/>
    <w:rsid w:val="002003DA"/>
    <w:rsid w:val="0020055A"/>
    <w:rsid w:val="00204696"/>
    <w:rsid w:val="00204FFB"/>
    <w:rsid w:val="00210D0D"/>
    <w:rsid w:val="00213952"/>
    <w:rsid w:val="0021526F"/>
    <w:rsid w:val="00220319"/>
    <w:rsid w:val="002234FA"/>
    <w:rsid w:val="00224C75"/>
    <w:rsid w:val="00225995"/>
    <w:rsid w:val="00227619"/>
    <w:rsid w:val="00231427"/>
    <w:rsid w:val="00232BDD"/>
    <w:rsid w:val="00235361"/>
    <w:rsid w:val="0024573F"/>
    <w:rsid w:val="00245D2C"/>
    <w:rsid w:val="00246686"/>
    <w:rsid w:val="00246B00"/>
    <w:rsid w:val="00255BDD"/>
    <w:rsid w:val="00257133"/>
    <w:rsid w:val="00261091"/>
    <w:rsid w:val="00262A48"/>
    <w:rsid w:val="0027187B"/>
    <w:rsid w:val="002737D0"/>
    <w:rsid w:val="00282ABA"/>
    <w:rsid w:val="00282C88"/>
    <w:rsid w:val="002906FF"/>
    <w:rsid w:val="00296F8C"/>
    <w:rsid w:val="002A0258"/>
    <w:rsid w:val="002A0A7B"/>
    <w:rsid w:val="002A2B02"/>
    <w:rsid w:val="002A7BF7"/>
    <w:rsid w:val="002B1FC4"/>
    <w:rsid w:val="002C11B6"/>
    <w:rsid w:val="002C2B22"/>
    <w:rsid w:val="002C33D4"/>
    <w:rsid w:val="002C468E"/>
    <w:rsid w:val="002D0148"/>
    <w:rsid w:val="002D1134"/>
    <w:rsid w:val="002D28E3"/>
    <w:rsid w:val="002D3455"/>
    <w:rsid w:val="002D43D6"/>
    <w:rsid w:val="002F1601"/>
    <w:rsid w:val="002F2192"/>
    <w:rsid w:val="002F3F3F"/>
    <w:rsid w:val="002F4167"/>
    <w:rsid w:val="002F6556"/>
    <w:rsid w:val="00300763"/>
    <w:rsid w:val="0030220D"/>
    <w:rsid w:val="0030279A"/>
    <w:rsid w:val="003038AB"/>
    <w:rsid w:val="00311E50"/>
    <w:rsid w:val="00313A9A"/>
    <w:rsid w:val="00315DFA"/>
    <w:rsid w:val="00320AA3"/>
    <w:rsid w:val="00322946"/>
    <w:rsid w:val="003246CC"/>
    <w:rsid w:val="003272E2"/>
    <w:rsid w:val="00327436"/>
    <w:rsid w:val="0033378F"/>
    <w:rsid w:val="003364A2"/>
    <w:rsid w:val="00336CAC"/>
    <w:rsid w:val="00340505"/>
    <w:rsid w:val="00340D2C"/>
    <w:rsid w:val="00352562"/>
    <w:rsid w:val="003543D7"/>
    <w:rsid w:val="00355471"/>
    <w:rsid w:val="0036195B"/>
    <w:rsid w:val="00361B09"/>
    <w:rsid w:val="00365674"/>
    <w:rsid w:val="003662EC"/>
    <w:rsid w:val="003670A4"/>
    <w:rsid w:val="003732E2"/>
    <w:rsid w:val="00373FFE"/>
    <w:rsid w:val="00376953"/>
    <w:rsid w:val="003771BD"/>
    <w:rsid w:val="00384183"/>
    <w:rsid w:val="00384C8D"/>
    <w:rsid w:val="00386DF2"/>
    <w:rsid w:val="0039161D"/>
    <w:rsid w:val="00391BB5"/>
    <w:rsid w:val="00394D56"/>
    <w:rsid w:val="003A01FE"/>
    <w:rsid w:val="003A0AE4"/>
    <w:rsid w:val="003A227F"/>
    <w:rsid w:val="003A6C9F"/>
    <w:rsid w:val="003B285B"/>
    <w:rsid w:val="003B32C8"/>
    <w:rsid w:val="003B4506"/>
    <w:rsid w:val="003B53CA"/>
    <w:rsid w:val="003B6397"/>
    <w:rsid w:val="003C1577"/>
    <w:rsid w:val="003C4327"/>
    <w:rsid w:val="003C5D46"/>
    <w:rsid w:val="003D02D2"/>
    <w:rsid w:val="003D1B6C"/>
    <w:rsid w:val="003D6054"/>
    <w:rsid w:val="003D7064"/>
    <w:rsid w:val="003E115C"/>
    <w:rsid w:val="003E2D02"/>
    <w:rsid w:val="003E33F3"/>
    <w:rsid w:val="003E3791"/>
    <w:rsid w:val="003E43F3"/>
    <w:rsid w:val="003E7F12"/>
    <w:rsid w:val="003E7F9F"/>
    <w:rsid w:val="003F00EB"/>
    <w:rsid w:val="003F03CF"/>
    <w:rsid w:val="0040247A"/>
    <w:rsid w:val="00407B3E"/>
    <w:rsid w:val="004112F6"/>
    <w:rsid w:val="00413B7E"/>
    <w:rsid w:val="00417377"/>
    <w:rsid w:val="004242D8"/>
    <w:rsid w:val="0042571D"/>
    <w:rsid w:val="00426C29"/>
    <w:rsid w:val="00430014"/>
    <w:rsid w:val="00431595"/>
    <w:rsid w:val="004409B3"/>
    <w:rsid w:val="00440A80"/>
    <w:rsid w:val="00440C1E"/>
    <w:rsid w:val="00440F1F"/>
    <w:rsid w:val="00444499"/>
    <w:rsid w:val="004447A9"/>
    <w:rsid w:val="00465EFD"/>
    <w:rsid w:val="0046646E"/>
    <w:rsid w:val="00466C02"/>
    <w:rsid w:val="00470446"/>
    <w:rsid w:val="00471DE4"/>
    <w:rsid w:val="004741E0"/>
    <w:rsid w:val="004748FD"/>
    <w:rsid w:val="00480D64"/>
    <w:rsid w:val="004841FF"/>
    <w:rsid w:val="00485FB3"/>
    <w:rsid w:val="00490D71"/>
    <w:rsid w:val="00491256"/>
    <w:rsid w:val="00491C88"/>
    <w:rsid w:val="004958E3"/>
    <w:rsid w:val="00496862"/>
    <w:rsid w:val="004A46C3"/>
    <w:rsid w:val="004A636F"/>
    <w:rsid w:val="004B0A6E"/>
    <w:rsid w:val="004B13F1"/>
    <w:rsid w:val="004C3D45"/>
    <w:rsid w:val="004C5434"/>
    <w:rsid w:val="004C55C8"/>
    <w:rsid w:val="004D1F49"/>
    <w:rsid w:val="004D56DE"/>
    <w:rsid w:val="004D67F1"/>
    <w:rsid w:val="004E0878"/>
    <w:rsid w:val="004E4979"/>
    <w:rsid w:val="004E4E19"/>
    <w:rsid w:val="004E7CF3"/>
    <w:rsid w:val="004F0783"/>
    <w:rsid w:val="004F0CFE"/>
    <w:rsid w:val="004F572A"/>
    <w:rsid w:val="004F5ADD"/>
    <w:rsid w:val="004F6CC8"/>
    <w:rsid w:val="0050052C"/>
    <w:rsid w:val="00500D17"/>
    <w:rsid w:val="00502EC8"/>
    <w:rsid w:val="00504F12"/>
    <w:rsid w:val="00506C12"/>
    <w:rsid w:val="00511260"/>
    <w:rsid w:val="00511C43"/>
    <w:rsid w:val="00511EAD"/>
    <w:rsid w:val="00512248"/>
    <w:rsid w:val="00512DF2"/>
    <w:rsid w:val="00514BCF"/>
    <w:rsid w:val="00515EA0"/>
    <w:rsid w:val="00520A86"/>
    <w:rsid w:val="00522C8F"/>
    <w:rsid w:val="00523E5D"/>
    <w:rsid w:val="00525448"/>
    <w:rsid w:val="0053169E"/>
    <w:rsid w:val="0053196E"/>
    <w:rsid w:val="005320B9"/>
    <w:rsid w:val="00533933"/>
    <w:rsid w:val="00533CCC"/>
    <w:rsid w:val="00533ECD"/>
    <w:rsid w:val="00535B6E"/>
    <w:rsid w:val="00540A07"/>
    <w:rsid w:val="00540CCC"/>
    <w:rsid w:val="0054204C"/>
    <w:rsid w:val="00544D26"/>
    <w:rsid w:val="00551E41"/>
    <w:rsid w:val="00556DCD"/>
    <w:rsid w:val="00557AF2"/>
    <w:rsid w:val="00574428"/>
    <w:rsid w:val="00574C8C"/>
    <w:rsid w:val="00575A45"/>
    <w:rsid w:val="00580224"/>
    <w:rsid w:val="005810FE"/>
    <w:rsid w:val="0059160D"/>
    <w:rsid w:val="00594578"/>
    <w:rsid w:val="00595810"/>
    <w:rsid w:val="00597D6D"/>
    <w:rsid w:val="005A4BF0"/>
    <w:rsid w:val="005A4C20"/>
    <w:rsid w:val="005A74F0"/>
    <w:rsid w:val="005A7A43"/>
    <w:rsid w:val="005B1E9F"/>
    <w:rsid w:val="005B1ED8"/>
    <w:rsid w:val="005B1F63"/>
    <w:rsid w:val="005B3C2A"/>
    <w:rsid w:val="005B42C7"/>
    <w:rsid w:val="005B45BA"/>
    <w:rsid w:val="005B7685"/>
    <w:rsid w:val="005C3499"/>
    <w:rsid w:val="005C6738"/>
    <w:rsid w:val="005C6F6F"/>
    <w:rsid w:val="005D2B26"/>
    <w:rsid w:val="005D32D3"/>
    <w:rsid w:val="005D4946"/>
    <w:rsid w:val="005E0DEC"/>
    <w:rsid w:val="005E20B2"/>
    <w:rsid w:val="005E2160"/>
    <w:rsid w:val="005E2237"/>
    <w:rsid w:val="005E3925"/>
    <w:rsid w:val="005E7264"/>
    <w:rsid w:val="005E776B"/>
    <w:rsid w:val="005F07D0"/>
    <w:rsid w:val="006005E1"/>
    <w:rsid w:val="006049C7"/>
    <w:rsid w:val="00605446"/>
    <w:rsid w:val="0061060E"/>
    <w:rsid w:val="00611D43"/>
    <w:rsid w:val="006133E9"/>
    <w:rsid w:val="0061350E"/>
    <w:rsid w:val="00615ADD"/>
    <w:rsid w:val="0061629D"/>
    <w:rsid w:val="00617EE4"/>
    <w:rsid w:val="006214F2"/>
    <w:rsid w:val="00622DC7"/>
    <w:rsid w:val="00626537"/>
    <w:rsid w:val="00626AA3"/>
    <w:rsid w:val="00626C86"/>
    <w:rsid w:val="00626E8F"/>
    <w:rsid w:val="00637413"/>
    <w:rsid w:val="006410CA"/>
    <w:rsid w:val="006461C6"/>
    <w:rsid w:val="0065059C"/>
    <w:rsid w:val="00653103"/>
    <w:rsid w:val="0065315C"/>
    <w:rsid w:val="006549D5"/>
    <w:rsid w:val="00660641"/>
    <w:rsid w:val="00663482"/>
    <w:rsid w:val="00664F28"/>
    <w:rsid w:val="00665D5A"/>
    <w:rsid w:val="0067253F"/>
    <w:rsid w:val="006737B1"/>
    <w:rsid w:val="00674CB2"/>
    <w:rsid w:val="00676148"/>
    <w:rsid w:val="00684762"/>
    <w:rsid w:val="0069237A"/>
    <w:rsid w:val="006944D0"/>
    <w:rsid w:val="006967F5"/>
    <w:rsid w:val="00696882"/>
    <w:rsid w:val="006A1E2C"/>
    <w:rsid w:val="006A3BF9"/>
    <w:rsid w:val="006A55C7"/>
    <w:rsid w:val="006A66BF"/>
    <w:rsid w:val="006B0D7F"/>
    <w:rsid w:val="006B4CF4"/>
    <w:rsid w:val="006B5BE5"/>
    <w:rsid w:val="006B72DB"/>
    <w:rsid w:val="006B72EC"/>
    <w:rsid w:val="006C2BD2"/>
    <w:rsid w:val="006C62F6"/>
    <w:rsid w:val="006D221B"/>
    <w:rsid w:val="006D2684"/>
    <w:rsid w:val="006D4367"/>
    <w:rsid w:val="006D4827"/>
    <w:rsid w:val="006D536A"/>
    <w:rsid w:val="006D5644"/>
    <w:rsid w:val="006D709F"/>
    <w:rsid w:val="006E1539"/>
    <w:rsid w:val="006E3A71"/>
    <w:rsid w:val="006E4257"/>
    <w:rsid w:val="006E7366"/>
    <w:rsid w:val="006F1A06"/>
    <w:rsid w:val="0070046B"/>
    <w:rsid w:val="0070070C"/>
    <w:rsid w:val="00705509"/>
    <w:rsid w:val="00705D2A"/>
    <w:rsid w:val="00711604"/>
    <w:rsid w:val="00713180"/>
    <w:rsid w:val="00715DA9"/>
    <w:rsid w:val="007160EB"/>
    <w:rsid w:val="00716E9A"/>
    <w:rsid w:val="00717B81"/>
    <w:rsid w:val="007276DC"/>
    <w:rsid w:val="00727F31"/>
    <w:rsid w:val="00733423"/>
    <w:rsid w:val="00736EE2"/>
    <w:rsid w:val="007379A6"/>
    <w:rsid w:val="0074316C"/>
    <w:rsid w:val="00744770"/>
    <w:rsid w:val="00745302"/>
    <w:rsid w:val="0075233A"/>
    <w:rsid w:val="00761A8B"/>
    <w:rsid w:val="00762248"/>
    <w:rsid w:val="00763A38"/>
    <w:rsid w:val="00763AC2"/>
    <w:rsid w:val="00765A9F"/>
    <w:rsid w:val="007722F0"/>
    <w:rsid w:val="00772D6D"/>
    <w:rsid w:val="00775992"/>
    <w:rsid w:val="00775B18"/>
    <w:rsid w:val="00775FB4"/>
    <w:rsid w:val="00776795"/>
    <w:rsid w:val="00776EF9"/>
    <w:rsid w:val="007775AB"/>
    <w:rsid w:val="0078066A"/>
    <w:rsid w:val="00782ADA"/>
    <w:rsid w:val="00786F10"/>
    <w:rsid w:val="007877A1"/>
    <w:rsid w:val="00787EF2"/>
    <w:rsid w:val="00790408"/>
    <w:rsid w:val="00794A2C"/>
    <w:rsid w:val="00794DEC"/>
    <w:rsid w:val="007A04D7"/>
    <w:rsid w:val="007A078D"/>
    <w:rsid w:val="007A2272"/>
    <w:rsid w:val="007A3D7A"/>
    <w:rsid w:val="007A4349"/>
    <w:rsid w:val="007A6197"/>
    <w:rsid w:val="007A6EE1"/>
    <w:rsid w:val="007B0BB7"/>
    <w:rsid w:val="007B4EBC"/>
    <w:rsid w:val="007B789D"/>
    <w:rsid w:val="007C05CD"/>
    <w:rsid w:val="007C0E6C"/>
    <w:rsid w:val="007C1AD6"/>
    <w:rsid w:val="007C680A"/>
    <w:rsid w:val="007C6E37"/>
    <w:rsid w:val="007C711F"/>
    <w:rsid w:val="007D4132"/>
    <w:rsid w:val="007D7D2F"/>
    <w:rsid w:val="007E4C55"/>
    <w:rsid w:val="007E641D"/>
    <w:rsid w:val="007F15A5"/>
    <w:rsid w:val="00800ABF"/>
    <w:rsid w:val="00805ACE"/>
    <w:rsid w:val="00806074"/>
    <w:rsid w:val="008104C4"/>
    <w:rsid w:val="008107EC"/>
    <w:rsid w:val="00811606"/>
    <w:rsid w:val="00812923"/>
    <w:rsid w:val="00816703"/>
    <w:rsid w:val="00817F35"/>
    <w:rsid w:val="00821078"/>
    <w:rsid w:val="00821B9A"/>
    <w:rsid w:val="00825682"/>
    <w:rsid w:val="0082658B"/>
    <w:rsid w:val="00834C4E"/>
    <w:rsid w:val="00835CB9"/>
    <w:rsid w:val="00837B8A"/>
    <w:rsid w:val="0084094A"/>
    <w:rsid w:val="0085087A"/>
    <w:rsid w:val="00851395"/>
    <w:rsid w:val="008518F3"/>
    <w:rsid w:val="008520CB"/>
    <w:rsid w:val="008543B6"/>
    <w:rsid w:val="00855E60"/>
    <w:rsid w:val="00857318"/>
    <w:rsid w:val="00861309"/>
    <w:rsid w:val="00863993"/>
    <w:rsid w:val="00865CBD"/>
    <w:rsid w:val="008719E2"/>
    <w:rsid w:val="00871FF1"/>
    <w:rsid w:val="00880D00"/>
    <w:rsid w:val="00881600"/>
    <w:rsid w:val="00882C85"/>
    <w:rsid w:val="008832FC"/>
    <w:rsid w:val="008856E8"/>
    <w:rsid w:val="00890048"/>
    <w:rsid w:val="00891781"/>
    <w:rsid w:val="008922BC"/>
    <w:rsid w:val="00892FD8"/>
    <w:rsid w:val="00893945"/>
    <w:rsid w:val="00894C11"/>
    <w:rsid w:val="008A1891"/>
    <w:rsid w:val="008A1D1B"/>
    <w:rsid w:val="008A2120"/>
    <w:rsid w:val="008A7FF7"/>
    <w:rsid w:val="008B1076"/>
    <w:rsid w:val="008B2DC8"/>
    <w:rsid w:val="008B5363"/>
    <w:rsid w:val="008B6487"/>
    <w:rsid w:val="008C0AE3"/>
    <w:rsid w:val="008C35AF"/>
    <w:rsid w:val="008C61A3"/>
    <w:rsid w:val="008D09C1"/>
    <w:rsid w:val="008D2B62"/>
    <w:rsid w:val="008D4C59"/>
    <w:rsid w:val="008D7927"/>
    <w:rsid w:val="008D7A43"/>
    <w:rsid w:val="008E2897"/>
    <w:rsid w:val="008E32F6"/>
    <w:rsid w:val="008E7BBA"/>
    <w:rsid w:val="008F268F"/>
    <w:rsid w:val="008F2AFC"/>
    <w:rsid w:val="008F2C46"/>
    <w:rsid w:val="008F4AF4"/>
    <w:rsid w:val="008F4C38"/>
    <w:rsid w:val="008F4F8A"/>
    <w:rsid w:val="008F51DC"/>
    <w:rsid w:val="008F6C3B"/>
    <w:rsid w:val="008F7014"/>
    <w:rsid w:val="008F7266"/>
    <w:rsid w:val="008F7B0E"/>
    <w:rsid w:val="009001FE"/>
    <w:rsid w:val="00903CD7"/>
    <w:rsid w:val="00905282"/>
    <w:rsid w:val="00905EC3"/>
    <w:rsid w:val="0090699A"/>
    <w:rsid w:val="00910C04"/>
    <w:rsid w:val="0091118A"/>
    <w:rsid w:val="0091138C"/>
    <w:rsid w:val="009215C5"/>
    <w:rsid w:val="00923DE0"/>
    <w:rsid w:val="00924EE6"/>
    <w:rsid w:val="0093240A"/>
    <w:rsid w:val="009365A3"/>
    <w:rsid w:val="00941FE0"/>
    <w:rsid w:val="00944A5F"/>
    <w:rsid w:val="009450DB"/>
    <w:rsid w:val="0094607B"/>
    <w:rsid w:val="00947DE9"/>
    <w:rsid w:val="009600E6"/>
    <w:rsid w:val="00961570"/>
    <w:rsid w:val="00961AB3"/>
    <w:rsid w:val="009679A5"/>
    <w:rsid w:val="00972991"/>
    <w:rsid w:val="00973A76"/>
    <w:rsid w:val="00976E85"/>
    <w:rsid w:val="00981369"/>
    <w:rsid w:val="0098217F"/>
    <w:rsid w:val="00982C06"/>
    <w:rsid w:val="009853A7"/>
    <w:rsid w:val="00991380"/>
    <w:rsid w:val="0099253F"/>
    <w:rsid w:val="00993C3A"/>
    <w:rsid w:val="00994B28"/>
    <w:rsid w:val="00995A65"/>
    <w:rsid w:val="00997AFF"/>
    <w:rsid w:val="009A0CA1"/>
    <w:rsid w:val="009A3B17"/>
    <w:rsid w:val="009A45DF"/>
    <w:rsid w:val="009B0F64"/>
    <w:rsid w:val="009B33A2"/>
    <w:rsid w:val="009B487C"/>
    <w:rsid w:val="009C1EA3"/>
    <w:rsid w:val="009C5E85"/>
    <w:rsid w:val="009C7EB5"/>
    <w:rsid w:val="009D1781"/>
    <w:rsid w:val="009D2DB2"/>
    <w:rsid w:val="009D4353"/>
    <w:rsid w:val="009D5E86"/>
    <w:rsid w:val="009D6452"/>
    <w:rsid w:val="009E304C"/>
    <w:rsid w:val="009E3EDF"/>
    <w:rsid w:val="009E51FB"/>
    <w:rsid w:val="009F3D13"/>
    <w:rsid w:val="009F5B1D"/>
    <w:rsid w:val="009F6F05"/>
    <w:rsid w:val="00A00AF3"/>
    <w:rsid w:val="00A011B2"/>
    <w:rsid w:val="00A01C87"/>
    <w:rsid w:val="00A0373B"/>
    <w:rsid w:val="00A03A36"/>
    <w:rsid w:val="00A143ED"/>
    <w:rsid w:val="00A16E8A"/>
    <w:rsid w:val="00A16FCC"/>
    <w:rsid w:val="00A17185"/>
    <w:rsid w:val="00A20A7D"/>
    <w:rsid w:val="00A20E84"/>
    <w:rsid w:val="00A23475"/>
    <w:rsid w:val="00A23919"/>
    <w:rsid w:val="00A24742"/>
    <w:rsid w:val="00A25B01"/>
    <w:rsid w:val="00A2638E"/>
    <w:rsid w:val="00A26CE7"/>
    <w:rsid w:val="00A270D3"/>
    <w:rsid w:val="00A2770B"/>
    <w:rsid w:val="00A31A1A"/>
    <w:rsid w:val="00A31B5F"/>
    <w:rsid w:val="00A31E87"/>
    <w:rsid w:val="00A3329C"/>
    <w:rsid w:val="00A347D6"/>
    <w:rsid w:val="00A3515F"/>
    <w:rsid w:val="00A436AC"/>
    <w:rsid w:val="00A503DF"/>
    <w:rsid w:val="00A5149F"/>
    <w:rsid w:val="00A6045F"/>
    <w:rsid w:val="00A6289A"/>
    <w:rsid w:val="00A62BFF"/>
    <w:rsid w:val="00A7037C"/>
    <w:rsid w:val="00A7262A"/>
    <w:rsid w:val="00A77485"/>
    <w:rsid w:val="00A8085D"/>
    <w:rsid w:val="00A81A91"/>
    <w:rsid w:val="00A8216C"/>
    <w:rsid w:val="00A83C80"/>
    <w:rsid w:val="00A84C25"/>
    <w:rsid w:val="00A84F49"/>
    <w:rsid w:val="00A854CF"/>
    <w:rsid w:val="00A90773"/>
    <w:rsid w:val="00A90AD0"/>
    <w:rsid w:val="00A92626"/>
    <w:rsid w:val="00A92B1C"/>
    <w:rsid w:val="00A94B88"/>
    <w:rsid w:val="00A95EE1"/>
    <w:rsid w:val="00AA013B"/>
    <w:rsid w:val="00AA6471"/>
    <w:rsid w:val="00AA700E"/>
    <w:rsid w:val="00AA7072"/>
    <w:rsid w:val="00AB38E4"/>
    <w:rsid w:val="00AB3CB1"/>
    <w:rsid w:val="00AB4347"/>
    <w:rsid w:val="00AC7735"/>
    <w:rsid w:val="00AD0886"/>
    <w:rsid w:val="00AD110A"/>
    <w:rsid w:val="00AD1DC2"/>
    <w:rsid w:val="00AD2D80"/>
    <w:rsid w:val="00AD5F6A"/>
    <w:rsid w:val="00AD66A1"/>
    <w:rsid w:val="00AE04F0"/>
    <w:rsid w:val="00AE209F"/>
    <w:rsid w:val="00AE57EB"/>
    <w:rsid w:val="00AE6CFD"/>
    <w:rsid w:val="00AF2133"/>
    <w:rsid w:val="00AF3BAE"/>
    <w:rsid w:val="00B03169"/>
    <w:rsid w:val="00B05E80"/>
    <w:rsid w:val="00B13AF1"/>
    <w:rsid w:val="00B16587"/>
    <w:rsid w:val="00B16A62"/>
    <w:rsid w:val="00B17DF7"/>
    <w:rsid w:val="00B21CFA"/>
    <w:rsid w:val="00B22AAE"/>
    <w:rsid w:val="00B22F43"/>
    <w:rsid w:val="00B233DA"/>
    <w:rsid w:val="00B242CD"/>
    <w:rsid w:val="00B25413"/>
    <w:rsid w:val="00B27121"/>
    <w:rsid w:val="00B276C6"/>
    <w:rsid w:val="00B32454"/>
    <w:rsid w:val="00B3460F"/>
    <w:rsid w:val="00B40283"/>
    <w:rsid w:val="00B40B75"/>
    <w:rsid w:val="00B436F7"/>
    <w:rsid w:val="00B44124"/>
    <w:rsid w:val="00B44919"/>
    <w:rsid w:val="00B5021F"/>
    <w:rsid w:val="00B50E1A"/>
    <w:rsid w:val="00B51410"/>
    <w:rsid w:val="00B54E52"/>
    <w:rsid w:val="00B60E3F"/>
    <w:rsid w:val="00B6146F"/>
    <w:rsid w:val="00B650A0"/>
    <w:rsid w:val="00B74170"/>
    <w:rsid w:val="00B74B11"/>
    <w:rsid w:val="00B7514B"/>
    <w:rsid w:val="00B84048"/>
    <w:rsid w:val="00B8587B"/>
    <w:rsid w:val="00B8588A"/>
    <w:rsid w:val="00B87095"/>
    <w:rsid w:val="00B94BCA"/>
    <w:rsid w:val="00BA1024"/>
    <w:rsid w:val="00BA13E7"/>
    <w:rsid w:val="00BA2C15"/>
    <w:rsid w:val="00BA49C5"/>
    <w:rsid w:val="00BA6307"/>
    <w:rsid w:val="00BA6984"/>
    <w:rsid w:val="00BA6ACF"/>
    <w:rsid w:val="00BA7DB8"/>
    <w:rsid w:val="00BB3AC9"/>
    <w:rsid w:val="00BB5844"/>
    <w:rsid w:val="00BB7E10"/>
    <w:rsid w:val="00BC0800"/>
    <w:rsid w:val="00BC2B62"/>
    <w:rsid w:val="00BC4E18"/>
    <w:rsid w:val="00BD033E"/>
    <w:rsid w:val="00BD0B2C"/>
    <w:rsid w:val="00BD14BE"/>
    <w:rsid w:val="00BD36E6"/>
    <w:rsid w:val="00BD3F6C"/>
    <w:rsid w:val="00BD4319"/>
    <w:rsid w:val="00BD5B1A"/>
    <w:rsid w:val="00BE769A"/>
    <w:rsid w:val="00BF4309"/>
    <w:rsid w:val="00BF60B3"/>
    <w:rsid w:val="00BF6E6C"/>
    <w:rsid w:val="00BF73D2"/>
    <w:rsid w:val="00C008C4"/>
    <w:rsid w:val="00C01231"/>
    <w:rsid w:val="00C012ED"/>
    <w:rsid w:val="00C04C6F"/>
    <w:rsid w:val="00C152E7"/>
    <w:rsid w:val="00C174B5"/>
    <w:rsid w:val="00C21890"/>
    <w:rsid w:val="00C22B6C"/>
    <w:rsid w:val="00C2600E"/>
    <w:rsid w:val="00C2639A"/>
    <w:rsid w:val="00C3011C"/>
    <w:rsid w:val="00C32598"/>
    <w:rsid w:val="00C34B08"/>
    <w:rsid w:val="00C34DAF"/>
    <w:rsid w:val="00C34FA3"/>
    <w:rsid w:val="00C35534"/>
    <w:rsid w:val="00C403E5"/>
    <w:rsid w:val="00C423F6"/>
    <w:rsid w:val="00C45542"/>
    <w:rsid w:val="00C46239"/>
    <w:rsid w:val="00C50097"/>
    <w:rsid w:val="00C51CF1"/>
    <w:rsid w:val="00C562E2"/>
    <w:rsid w:val="00C64289"/>
    <w:rsid w:val="00C64A87"/>
    <w:rsid w:val="00C64E75"/>
    <w:rsid w:val="00C64EF5"/>
    <w:rsid w:val="00C66637"/>
    <w:rsid w:val="00C7312F"/>
    <w:rsid w:val="00C74CA2"/>
    <w:rsid w:val="00C75388"/>
    <w:rsid w:val="00C83019"/>
    <w:rsid w:val="00C85027"/>
    <w:rsid w:val="00C85BBA"/>
    <w:rsid w:val="00C90CDC"/>
    <w:rsid w:val="00C91468"/>
    <w:rsid w:val="00C96959"/>
    <w:rsid w:val="00C97696"/>
    <w:rsid w:val="00CA2014"/>
    <w:rsid w:val="00CA7D41"/>
    <w:rsid w:val="00CB0B0C"/>
    <w:rsid w:val="00CB1B79"/>
    <w:rsid w:val="00CB409D"/>
    <w:rsid w:val="00CC0C3D"/>
    <w:rsid w:val="00CC3FC2"/>
    <w:rsid w:val="00CD093F"/>
    <w:rsid w:val="00CD3492"/>
    <w:rsid w:val="00CD39CE"/>
    <w:rsid w:val="00CD48F4"/>
    <w:rsid w:val="00CD636C"/>
    <w:rsid w:val="00CE49B2"/>
    <w:rsid w:val="00CE6F01"/>
    <w:rsid w:val="00CF1713"/>
    <w:rsid w:val="00CF5608"/>
    <w:rsid w:val="00CF5DC1"/>
    <w:rsid w:val="00CF6A98"/>
    <w:rsid w:val="00D028A9"/>
    <w:rsid w:val="00D040A7"/>
    <w:rsid w:val="00D0432F"/>
    <w:rsid w:val="00D05684"/>
    <w:rsid w:val="00D0698E"/>
    <w:rsid w:val="00D06EE7"/>
    <w:rsid w:val="00D11F2E"/>
    <w:rsid w:val="00D155CF"/>
    <w:rsid w:val="00D24A8B"/>
    <w:rsid w:val="00D270D6"/>
    <w:rsid w:val="00D34320"/>
    <w:rsid w:val="00D34722"/>
    <w:rsid w:val="00D3527B"/>
    <w:rsid w:val="00D37BDE"/>
    <w:rsid w:val="00D46B86"/>
    <w:rsid w:val="00D47287"/>
    <w:rsid w:val="00D624AF"/>
    <w:rsid w:val="00D67F81"/>
    <w:rsid w:val="00D71F9E"/>
    <w:rsid w:val="00D767B0"/>
    <w:rsid w:val="00D810A4"/>
    <w:rsid w:val="00D831C7"/>
    <w:rsid w:val="00D83D48"/>
    <w:rsid w:val="00D84989"/>
    <w:rsid w:val="00D84DFA"/>
    <w:rsid w:val="00D93C74"/>
    <w:rsid w:val="00D95719"/>
    <w:rsid w:val="00D974EE"/>
    <w:rsid w:val="00D97D12"/>
    <w:rsid w:val="00DA0945"/>
    <w:rsid w:val="00DA0ED6"/>
    <w:rsid w:val="00DA0F67"/>
    <w:rsid w:val="00DA2BE5"/>
    <w:rsid w:val="00DA4CA2"/>
    <w:rsid w:val="00DB3517"/>
    <w:rsid w:val="00DB47DA"/>
    <w:rsid w:val="00DB7B00"/>
    <w:rsid w:val="00DC1394"/>
    <w:rsid w:val="00DC219F"/>
    <w:rsid w:val="00DC246F"/>
    <w:rsid w:val="00DD0A5A"/>
    <w:rsid w:val="00DD1464"/>
    <w:rsid w:val="00DD2349"/>
    <w:rsid w:val="00DD7D60"/>
    <w:rsid w:val="00DE5E38"/>
    <w:rsid w:val="00DF3AF9"/>
    <w:rsid w:val="00DF3F2C"/>
    <w:rsid w:val="00DF50FD"/>
    <w:rsid w:val="00DF6199"/>
    <w:rsid w:val="00DF7B14"/>
    <w:rsid w:val="00DF7F15"/>
    <w:rsid w:val="00E0165C"/>
    <w:rsid w:val="00E02A58"/>
    <w:rsid w:val="00E04755"/>
    <w:rsid w:val="00E05B3D"/>
    <w:rsid w:val="00E0745C"/>
    <w:rsid w:val="00E10D6C"/>
    <w:rsid w:val="00E13AB6"/>
    <w:rsid w:val="00E177DB"/>
    <w:rsid w:val="00E20A83"/>
    <w:rsid w:val="00E21882"/>
    <w:rsid w:val="00E21E13"/>
    <w:rsid w:val="00E22312"/>
    <w:rsid w:val="00E2478D"/>
    <w:rsid w:val="00E31232"/>
    <w:rsid w:val="00E32E6E"/>
    <w:rsid w:val="00E33349"/>
    <w:rsid w:val="00E35E19"/>
    <w:rsid w:val="00E3726F"/>
    <w:rsid w:val="00E379DE"/>
    <w:rsid w:val="00E4207F"/>
    <w:rsid w:val="00E43BF4"/>
    <w:rsid w:val="00E468D0"/>
    <w:rsid w:val="00E46D93"/>
    <w:rsid w:val="00E573DF"/>
    <w:rsid w:val="00E61526"/>
    <w:rsid w:val="00E62882"/>
    <w:rsid w:val="00E64255"/>
    <w:rsid w:val="00E75D62"/>
    <w:rsid w:val="00E7793A"/>
    <w:rsid w:val="00E77DDF"/>
    <w:rsid w:val="00E8153F"/>
    <w:rsid w:val="00E842A2"/>
    <w:rsid w:val="00E879F8"/>
    <w:rsid w:val="00E9159B"/>
    <w:rsid w:val="00E932FE"/>
    <w:rsid w:val="00EA0083"/>
    <w:rsid w:val="00EA046C"/>
    <w:rsid w:val="00EA0FA3"/>
    <w:rsid w:val="00EA2773"/>
    <w:rsid w:val="00EA2DE4"/>
    <w:rsid w:val="00EC051D"/>
    <w:rsid w:val="00ED3E74"/>
    <w:rsid w:val="00ED5A06"/>
    <w:rsid w:val="00EE2B81"/>
    <w:rsid w:val="00EE3C1B"/>
    <w:rsid w:val="00EE569F"/>
    <w:rsid w:val="00EE7295"/>
    <w:rsid w:val="00EF1A35"/>
    <w:rsid w:val="00EF4385"/>
    <w:rsid w:val="00EF5DBA"/>
    <w:rsid w:val="00F00E06"/>
    <w:rsid w:val="00F012F0"/>
    <w:rsid w:val="00F02252"/>
    <w:rsid w:val="00F02918"/>
    <w:rsid w:val="00F06911"/>
    <w:rsid w:val="00F0691A"/>
    <w:rsid w:val="00F109D6"/>
    <w:rsid w:val="00F151FA"/>
    <w:rsid w:val="00F16848"/>
    <w:rsid w:val="00F16B44"/>
    <w:rsid w:val="00F17187"/>
    <w:rsid w:val="00F17569"/>
    <w:rsid w:val="00F20E98"/>
    <w:rsid w:val="00F21432"/>
    <w:rsid w:val="00F21BE6"/>
    <w:rsid w:val="00F266C7"/>
    <w:rsid w:val="00F277BF"/>
    <w:rsid w:val="00F30A19"/>
    <w:rsid w:val="00F31EC7"/>
    <w:rsid w:val="00F418DE"/>
    <w:rsid w:val="00F43AF4"/>
    <w:rsid w:val="00F446F2"/>
    <w:rsid w:val="00F507AB"/>
    <w:rsid w:val="00F515B2"/>
    <w:rsid w:val="00F52E77"/>
    <w:rsid w:val="00F545EC"/>
    <w:rsid w:val="00F56BA2"/>
    <w:rsid w:val="00F61156"/>
    <w:rsid w:val="00F6251C"/>
    <w:rsid w:val="00F64C85"/>
    <w:rsid w:val="00F66B92"/>
    <w:rsid w:val="00F67D94"/>
    <w:rsid w:val="00F70B7A"/>
    <w:rsid w:val="00F72E65"/>
    <w:rsid w:val="00F72F03"/>
    <w:rsid w:val="00F73687"/>
    <w:rsid w:val="00F82D97"/>
    <w:rsid w:val="00F830C6"/>
    <w:rsid w:val="00F84486"/>
    <w:rsid w:val="00F86C78"/>
    <w:rsid w:val="00F94161"/>
    <w:rsid w:val="00FA01BA"/>
    <w:rsid w:val="00FA3CB1"/>
    <w:rsid w:val="00FA4236"/>
    <w:rsid w:val="00FA6546"/>
    <w:rsid w:val="00FA7ACF"/>
    <w:rsid w:val="00FB0321"/>
    <w:rsid w:val="00FB46D4"/>
    <w:rsid w:val="00FB7EF3"/>
    <w:rsid w:val="00FD0EDC"/>
    <w:rsid w:val="00FD183F"/>
    <w:rsid w:val="00FD465E"/>
    <w:rsid w:val="00FD7740"/>
    <w:rsid w:val="00FD7D8F"/>
    <w:rsid w:val="00FE1F86"/>
    <w:rsid w:val="00FE2916"/>
    <w:rsid w:val="00FE314E"/>
    <w:rsid w:val="00FE3AC2"/>
    <w:rsid w:val="00FE41DC"/>
    <w:rsid w:val="00FE4691"/>
    <w:rsid w:val="00FE52A8"/>
    <w:rsid w:val="00FE75CE"/>
    <w:rsid w:val="00FF0569"/>
    <w:rsid w:val="00FF2135"/>
    <w:rsid w:val="00FF4955"/>
    <w:rsid w:val="00FF6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3c"/>
    </o:shapedefaults>
    <o:shapelayout v:ext="edit">
      <o:idmap v:ext="edit" data="1"/>
    </o:shapelayout>
  </w:shapeDefaults>
  <w:decimalSymbol w:val="."/>
  <w:listSeparator w:val=","/>
  <w14:docId w14:val="21D59876"/>
  <w15:docId w15:val="{4B6D9B24-A5B0-472D-A10F-F02C5933F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79E0"/>
  </w:style>
  <w:style w:type="paragraph" w:styleId="Heading1">
    <w:name w:val="heading 1"/>
    <w:aliases w:val="ERS Medical Heading"/>
    <w:basedOn w:val="Normal"/>
    <w:next w:val="Normal"/>
    <w:qFormat/>
    <w:rsid w:val="001679E0"/>
    <w:pPr>
      <w:keepNext/>
      <w:outlineLvl w:val="0"/>
    </w:pPr>
    <w:rPr>
      <w:b/>
      <w:i/>
      <w:snapToGrid w:val="0"/>
      <w:color w:val="000080"/>
      <w:sz w:val="28"/>
      <w:lang w:eastAsia="en-US"/>
    </w:rPr>
  </w:style>
  <w:style w:type="paragraph" w:styleId="Heading2">
    <w:name w:val="heading 2"/>
    <w:basedOn w:val="Normal"/>
    <w:next w:val="Normal"/>
    <w:qFormat/>
    <w:rsid w:val="001679E0"/>
    <w:pPr>
      <w:keepNext/>
      <w:numPr>
        <w:ilvl w:val="1"/>
        <w:numId w:val="3"/>
      </w:numPr>
      <w:tabs>
        <w:tab w:val="left" w:pos="709"/>
      </w:tabs>
      <w:ind w:right="-379"/>
      <w:jc w:val="both"/>
      <w:outlineLvl w:val="1"/>
    </w:pPr>
    <w:rPr>
      <w:rFonts w:ascii="Arial" w:hAnsi="Arial"/>
      <w:b/>
    </w:rPr>
  </w:style>
  <w:style w:type="paragraph" w:styleId="Heading3">
    <w:name w:val="heading 3"/>
    <w:basedOn w:val="Normal"/>
    <w:next w:val="Normal"/>
    <w:qFormat/>
    <w:rsid w:val="001679E0"/>
    <w:pPr>
      <w:keepNext/>
      <w:numPr>
        <w:ilvl w:val="2"/>
        <w:numId w:val="5"/>
      </w:numPr>
      <w:jc w:val="both"/>
      <w:outlineLvl w:val="2"/>
    </w:pPr>
    <w:rPr>
      <w:rFonts w:ascii="Arial" w:hAnsi="Arial"/>
      <w:b/>
      <w:i/>
    </w:rPr>
  </w:style>
  <w:style w:type="paragraph" w:styleId="Heading4">
    <w:name w:val="heading 4"/>
    <w:basedOn w:val="Normal"/>
    <w:next w:val="Normal"/>
    <w:qFormat/>
    <w:rsid w:val="001679E0"/>
    <w:pPr>
      <w:keepNext/>
      <w:outlineLvl w:val="3"/>
    </w:pPr>
    <w:rPr>
      <w:rFonts w:ascii="Arial" w:hAnsi="Arial"/>
      <w:b/>
      <w:sz w:val="22"/>
    </w:rPr>
  </w:style>
  <w:style w:type="paragraph" w:styleId="Heading5">
    <w:name w:val="heading 5"/>
    <w:basedOn w:val="Normal"/>
    <w:next w:val="Normal"/>
    <w:qFormat/>
    <w:rsid w:val="001679E0"/>
    <w:pPr>
      <w:keepNext/>
      <w:jc w:val="center"/>
      <w:outlineLvl w:val="4"/>
    </w:pPr>
    <w:rPr>
      <w:rFonts w:ascii="Tahoma" w:hAnsi="Tahoma" w:cs="Tahoma"/>
      <w:b/>
      <w:bCs/>
      <w:sz w:val="24"/>
    </w:rPr>
  </w:style>
  <w:style w:type="paragraph" w:styleId="Heading6">
    <w:name w:val="heading 6"/>
    <w:basedOn w:val="Normal"/>
    <w:next w:val="Normal"/>
    <w:qFormat/>
    <w:rsid w:val="001679E0"/>
    <w:pPr>
      <w:keepNext/>
      <w:jc w:val="center"/>
      <w:outlineLvl w:val="5"/>
    </w:pPr>
    <w:rPr>
      <w:rFonts w:ascii="Tahoma" w:hAnsi="Tahoma" w:cs="Tahoma"/>
      <w:b/>
      <w:color w:val="003366"/>
      <w:sz w:val="24"/>
      <w:szCs w:val="22"/>
    </w:rPr>
  </w:style>
  <w:style w:type="paragraph" w:styleId="Heading7">
    <w:name w:val="heading 7"/>
    <w:basedOn w:val="Normal"/>
    <w:next w:val="Normal"/>
    <w:qFormat/>
    <w:rsid w:val="001679E0"/>
    <w:pPr>
      <w:keepNext/>
      <w:ind w:left="4320"/>
      <w:outlineLvl w:val="6"/>
    </w:pPr>
    <w:rPr>
      <w:rFonts w:ascii="Tahoma" w:hAnsi="Tahoma" w:cs="Tahoma"/>
      <w:b/>
      <w: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xt">
    <w:name w:val="Bullet Text"/>
    <w:basedOn w:val="Normal"/>
    <w:rsid w:val="001679E0"/>
    <w:pPr>
      <w:numPr>
        <w:numId w:val="2"/>
      </w:numPr>
      <w:jc w:val="both"/>
    </w:pPr>
    <w:rPr>
      <w:rFonts w:ascii="Arial" w:hAnsi="Arial"/>
    </w:rPr>
  </w:style>
  <w:style w:type="paragraph" w:customStyle="1" w:styleId="numberlevel3">
    <w:name w:val="number level 3"/>
    <w:basedOn w:val="Normal"/>
    <w:rsid w:val="001679E0"/>
    <w:pPr>
      <w:numPr>
        <w:ilvl w:val="2"/>
        <w:numId w:val="4"/>
      </w:numPr>
      <w:tabs>
        <w:tab w:val="clear" w:pos="1134"/>
        <w:tab w:val="num" w:pos="360"/>
      </w:tabs>
      <w:spacing w:after="240"/>
      <w:ind w:left="0" w:firstLine="0"/>
    </w:pPr>
    <w:rPr>
      <w:sz w:val="24"/>
    </w:rPr>
  </w:style>
  <w:style w:type="paragraph" w:customStyle="1" w:styleId="numberlevel4">
    <w:name w:val="number level 4"/>
    <w:basedOn w:val="numberlevel3"/>
    <w:autoRedefine/>
    <w:rsid w:val="001679E0"/>
    <w:pPr>
      <w:numPr>
        <w:ilvl w:val="3"/>
      </w:numPr>
      <w:tabs>
        <w:tab w:val="clear" w:pos="1440"/>
        <w:tab w:val="num" w:pos="360"/>
        <w:tab w:val="num" w:pos="864"/>
      </w:tabs>
      <w:ind w:left="864" w:hanging="864"/>
    </w:pPr>
  </w:style>
  <w:style w:type="paragraph" w:styleId="TOC1">
    <w:name w:val="toc 1"/>
    <w:basedOn w:val="Normal"/>
    <w:next w:val="Normal"/>
    <w:autoRedefine/>
    <w:semiHidden/>
    <w:rsid w:val="004E0878"/>
    <w:pPr>
      <w:ind w:right="-375"/>
    </w:pPr>
    <w:rPr>
      <w:rFonts w:ascii="Arial" w:hAnsi="Arial"/>
    </w:rPr>
  </w:style>
  <w:style w:type="character" w:styleId="Hyperlink">
    <w:name w:val="Hyperlink"/>
    <w:basedOn w:val="DefaultParagraphFont"/>
    <w:rsid w:val="001679E0"/>
    <w:rPr>
      <w:color w:val="0000FF"/>
      <w:u w:val="single"/>
    </w:rPr>
  </w:style>
  <w:style w:type="paragraph" w:styleId="Footer">
    <w:name w:val="footer"/>
    <w:basedOn w:val="Normal"/>
    <w:link w:val="FooterChar"/>
    <w:uiPriority w:val="99"/>
    <w:rsid w:val="001679E0"/>
    <w:pPr>
      <w:tabs>
        <w:tab w:val="center" w:pos="4153"/>
        <w:tab w:val="right" w:pos="8306"/>
      </w:tabs>
    </w:pPr>
    <w:rPr>
      <w:rFonts w:ascii="Arial" w:hAnsi="Arial"/>
      <w:sz w:val="16"/>
    </w:rPr>
  </w:style>
  <w:style w:type="paragraph" w:customStyle="1" w:styleId="Heading21">
    <w:name w:val="Heading 21"/>
    <w:basedOn w:val="ListNumber"/>
    <w:rsid w:val="001679E0"/>
    <w:pPr>
      <w:numPr>
        <w:numId w:val="0"/>
      </w:numPr>
      <w:jc w:val="both"/>
    </w:pPr>
    <w:rPr>
      <w:rFonts w:ascii="Arial" w:hAnsi="Arial"/>
      <w:b/>
      <w:sz w:val="22"/>
    </w:rPr>
  </w:style>
  <w:style w:type="paragraph" w:styleId="BodyText">
    <w:name w:val="Body Text"/>
    <w:basedOn w:val="Normal"/>
    <w:link w:val="BodyTextChar"/>
    <w:rsid w:val="001679E0"/>
    <w:rPr>
      <w:rFonts w:ascii="Arial" w:hAnsi="Arial"/>
      <w:sz w:val="22"/>
    </w:rPr>
  </w:style>
  <w:style w:type="paragraph" w:styleId="BodyText2">
    <w:name w:val="Body Text 2"/>
    <w:basedOn w:val="Normal"/>
    <w:rsid w:val="001679E0"/>
    <w:pPr>
      <w:jc w:val="both"/>
    </w:pPr>
    <w:rPr>
      <w:rFonts w:ascii="Arial" w:hAnsi="Arial"/>
      <w:sz w:val="22"/>
    </w:rPr>
  </w:style>
  <w:style w:type="paragraph" w:styleId="BodyTextIndent">
    <w:name w:val="Body Text Indent"/>
    <w:basedOn w:val="Normal"/>
    <w:link w:val="BodyTextIndentChar"/>
    <w:rsid w:val="001679E0"/>
    <w:pPr>
      <w:ind w:left="360"/>
      <w:jc w:val="both"/>
    </w:pPr>
    <w:rPr>
      <w:rFonts w:ascii="Arial" w:hAnsi="Arial"/>
      <w:sz w:val="22"/>
    </w:rPr>
  </w:style>
  <w:style w:type="paragraph" w:styleId="ListNumber">
    <w:name w:val="List Number"/>
    <w:basedOn w:val="Normal"/>
    <w:rsid w:val="001679E0"/>
    <w:pPr>
      <w:numPr>
        <w:numId w:val="1"/>
      </w:numPr>
    </w:pPr>
  </w:style>
  <w:style w:type="paragraph" w:styleId="PlainText">
    <w:name w:val="Plain Text"/>
    <w:basedOn w:val="Normal"/>
    <w:link w:val="PlainTextChar"/>
    <w:rsid w:val="001679E0"/>
    <w:rPr>
      <w:rFonts w:ascii="Courier New" w:hAnsi="Courier New"/>
    </w:rPr>
  </w:style>
  <w:style w:type="paragraph" w:styleId="BodyTextIndent2">
    <w:name w:val="Body Text Indent 2"/>
    <w:basedOn w:val="Normal"/>
    <w:link w:val="BodyTextIndent2Char"/>
    <w:rsid w:val="001679E0"/>
    <w:pPr>
      <w:ind w:left="709"/>
      <w:jc w:val="both"/>
    </w:pPr>
    <w:rPr>
      <w:rFonts w:ascii="Arial" w:hAnsi="Arial"/>
      <w:sz w:val="22"/>
    </w:rPr>
  </w:style>
  <w:style w:type="paragraph" w:styleId="Header">
    <w:name w:val="header"/>
    <w:basedOn w:val="Normal"/>
    <w:link w:val="HeaderChar"/>
    <w:uiPriority w:val="99"/>
    <w:rsid w:val="001679E0"/>
    <w:pPr>
      <w:tabs>
        <w:tab w:val="center" w:pos="4153"/>
        <w:tab w:val="right" w:pos="8306"/>
      </w:tabs>
    </w:pPr>
  </w:style>
  <w:style w:type="paragraph" w:styleId="BodyTextIndent3">
    <w:name w:val="Body Text Indent 3"/>
    <w:basedOn w:val="Normal"/>
    <w:rsid w:val="001679E0"/>
    <w:pPr>
      <w:ind w:left="720"/>
      <w:jc w:val="both"/>
    </w:pPr>
    <w:rPr>
      <w:rFonts w:ascii="Arial" w:hAnsi="Arial"/>
      <w:sz w:val="24"/>
      <w:szCs w:val="24"/>
      <w:lang w:val="en-US" w:eastAsia="en-US"/>
    </w:rPr>
  </w:style>
  <w:style w:type="paragraph" w:styleId="BalloonText">
    <w:name w:val="Balloon Text"/>
    <w:basedOn w:val="Normal"/>
    <w:semiHidden/>
    <w:rsid w:val="009D4353"/>
    <w:rPr>
      <w:rFonts w:ascii="Tahoma" w:hAnsi="Tahoma" w:cs="Tahoma"/>
      <w:sz w:val="16"/>
      <w:szCs w:val="16"/>
    </w:rPr>
  </w:style>
  <w:style w:type="table" w:styleId="TableGrid">
    <w:name w:val="Table Grid"/>
    <w:basedOn w:val="TableNormal"/>
    <w:rsid w:val="00A31E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umentHeading">
    <w:name w:val="Document Heading"/>
    <w:basedOn w:val="Normal"/>
    <w:rsid w:val="001C59D3"/>
    <w:pPr>
      <w:jc w:val="center"/>
    </w:pPr>
    <w:rPr>
      <w:rFonts w:ascii="Arial" w:hAnsi="Arial"/>
      <w:b/>
      <w:bCs/>
      <w:caps/>
      <w:sz w:val="24"/>
      <w:u w:val="single"/>
    </w:rPr>
  </w:style>
  <w:style w:type="paragraph" w:styleId="ListParagraph">
    <w:name w:val="List Paragraph"/>
    <w:basedOn w:val="Normal"/>
    <w:uiPriority w:val="34"/>
    <w:qFormat/>
    <w:rsid w:val="00E21E13"/>
    <w:pPr>
      <w:ind w:left="720"/>
    </w:pPr>
    <w:rPr>
      <w:rFonts w:ascii="Calibri" w:eastAsia="Calibri" w:hAnsi="Calibri"/>
      <w:sz w:val="22"/>
      <w:szCs w:val="22"/>
    </w:rPr>
  </w:style>
  <w:style w:type="character" w:customStyle="1" w:styleId="HeaderChar">
    <w:name w:val="Header Char"/>
    <w:basedOn w:val="DefaultParagraphFont"/>
    <w:link w:val="Header"/>
    <w:uiPriority w:val="99"/>
    <w:rsid w:val="0033378F"/>
  </w:style>
  <w:style w:type="paragraph" w:customStyle="1" w:styleId="F35420032CCA4960B7C3A559F54F6180">
    <w:name w:val="F35420032CCA4960B7C3A559F54F6180"/>
    <w:rsid w:val="0033378F"/>
    <w:pPr>
      <w:spacing w:after="200" w:line="276" w:lineRule="auto"/>
    </w:pPr>
    <w:rPr>
      <w:rFonts w:ascii="Calibri" w:hAnsi="Calibri"/>
      <w:sz w:val="22"/>
      <w:szCs w:val="22"/>
      <w:lang w:val="en-US" w:eastAsia="en-US"/>
    </w:rPr>
  </w:style>
  <w:style w:type="character" w:customStyle="1" w:styleId="BodyTextChar">
    <w:name w:val="Body Text Char"/>
    <w:basedOn w:val="DefaultParagraphFont"/>
    <w:link w:val="BodyText"/>
    <w:rsid w:val="000F4FBA"/>
    <w:rPr>
      <w:rFonts w:ascii="Arial" w:hAnsi="Arial"/>
      <w:sz w:val="22"/>
    </w:rPr>
  </w:style>
  <w:style w:type="character" w:customStyle="1" w:styleId="BodyTextIndentChar">
    <w:name w:val="Body Text Indent Char"/>
    <w:basedOn w:val="DefaultParagraphFont"/>
    <w:link w:val="BodyTextIndent"/>
    <w:rsid w:val="006D536A"/>
    <w:rPr>
      <w:rFonts w:ascii="Arial" w:hAnsi="Arial"/>
      <w:sz w:val="22"/>
    </w:rPr>
  </w:style>
  <w:style w:type="character" w:customStyle="1" w:styleId="BodyTextIndent2Char">
    <w:name w:val="Body Text Indent 2 Char"/>
    <w:basedOn w:val="DefaultParagraphFont"/>
    <w:link w:val="BodyTextIndent2"/>
    <w:rsid w:val="006D536A"/>
    <w:rPr>
      <w:rFonts w:ascii="Arial" w:hAnsi="Arial"/>
      <w:sz w:val="22"/>
    </w:rPr>
  </w:style>
  <w:style w:type="character" w:styleId="Strong">
    <w:name w:val="Strong"/>
    <w:basedOn w:val="DefaultParagraphFont"/>
    <w:uiPriority w:val="22"/>
    <w:qFormat/>
    <w:rsid w:val="007C0E6C"/>
    <w:rPr>
      <w:b/>
      <w:bCs/>
    </w:rPr>
  </w:style>
  <w:style w:type="paragraph" w:styleId="NormalWeb">
    <w:name w:val="Normal (Web)"/>
    <w:basedOn w:val="Normal"/>
    <w:uiPriority w:val="99"/>
    <w:unhideWhenUsed/>
    <w:rsid w:val="00B44124"/>
    <w:pPr>
      <w:spacing w:before="100" w:beforeAutospacing="1" w:after="100" w:afterAutospacing="1"/>
    </w:pPr>
    <w:rPr>
      <w:sz w:val="24"/>
      <w:szCs w:val="24"/>
    </w:rPr>
  </w:style>
  <w:style w:type="character" w:styleId="CommentReference">
    <w:name w:val="annotation reference"/>
    <w:basedOn w:val="DefaultParagraphFont"/>
    <w:rsid w:val="00F515B2"/>
    <w:rPr>
      <w:sz w:val="16"/>
      <w:szCs w:val="16"/>
    </w:rPr>
  </w:style>
  <w:style w:type="paragraph" w:styleId="CommentText">
    <w:name w:val="annotation text"/>
    <w:basedOn w:val="Normal"/>
    <w:link w:val="CommentTextChar"/>
    <w:rsid w:val="00F515B2"/>
  </w:style>
  <w:style w:type="character" w:customStyle="1" w:styleId="CommentTextChar">
    <w:name w:val="Comment Text Char"/>
    <w:basedOn w:val="DefaultParagraphFont"/>
    <w:link w:val="CommentText"/>
    <w:rsid w:val="00F515B2"/>
  </w:style>
  <w:style w:type="paragraph" w:styleId="CommentSubject">
    <w:name w:val="annotation subject"/>
    <w:basedOn w:val="CommentText"/>
    <w:next w:val="CommentText"/>
    <w:link w:val="CommentSubjectChar"/>
    <w:rsid w:val="00F515B2"/>
    <w:rPr>
      <w:b/>
      <w:bCs/>
    </w:rPr>
  </w:style>
  <w:style w:type="character" w:customStyle="1" w:styleId="CommentSubjectChar">
    <w:name w:val="Comment Subject Char"/>
    <w:basedOn w:val="CommentTextChar"/>
    <w:link w:val="CommentSubject"/>
    <w:rsid w:val="00F515B2"/>
    <w:rPr>
      <w:b/>
      <w:bCs/>
    </w:rPr>
  </w:style>
  <w:style w:type="character" w:customStyle="1" w:styleId="FooterChar">
    <w:name w:val="Footer Char"/>
    <w:basedOn w:val="DefaultParagraphFont"/>
    <w:link w:val="Footer"/>
    <w:uiPriority w:val="99"/>
    <w:rsid w:val="00E20A83"/>
    <w:rPr>
      <w:rFonts w:ascii="Arial" w:hAnsi="Arial"/>
      <w:sz w:val="16"/>
    </w:rPr>
  </w:style>
  <w:style w:type="character" w:customStyle="1" w:styleId="PlainTextChar">
    <w:name w:val="Plain Text Char"/>
    <w:basedOn w:val="DefaultParagraphFont"/>
    <w:link w:val="PlainText"/>
    <w:rsid w:val="00D24A8B"/>
    <w:rPr>
      <w:rFonts w:ascii="Courier New" w:hAnsi="Courier New"/>
    </w:rPr>
  </w:style>
  <w:style w:type="character" w:styleId="PlaceholderText">
    <w:name w:val="Placeholder Text"/>
    <w:basedOn w:val="DefaultParagraphFont"/>
    <w:uiPriority w:val="99"/>
    <w:semiHidden/>
    <w:rsid w:val="004E0878"/>
    <w:rPr>
      <w:color w:val="808080"/>
    </w:rPr>
  </w:style>
  <w:style w:type="paragraph" w:customStyle="1" w:styleId="TableParagraph">
    <w:name w:val="Table Paragraph"/>
    <w:basedOn w:val="Normal"/>
    <w:uiPriority w:val="1"/>
    <w:qFormat/>
    <w:rsid w:val="004E0878"/>
    <w:pPr>
      <w:widowControl w:val="0"/>
    </w:pPr>
    <w:rPr>
      <w:rFonts w:asciiTheme="minorHAnsi" w:eastAsiaTheme="minorHAnsi" w:hAnsiTheme="minorHAnsi" w:cstheme="minorBidi"/>
      <w:sz w:val="22"/>
      <w:szCs w:val="22"/>
      <w:lang w:val="en-US" w:eastAsia="en-US"/>
    </w:rPr>
  </w:style>
  <w:style w:type="paragraph" w:customStyle="1" w:styleId="Default">
    <w:name w:val="Default"/>
    <w:rsid w:val="004E0878"/>
    <w:pPr>
      <w:autoSpaceDE w:val="0"/>
      <w:autoSpaceDN w:val="0"/>
      <w:adjustRightInd w:val="0"/>
    </w:pPr>
    <w:rPr>
      <w:rFonts w:ascii="Calibri" w:hAnsi="Calibri" w:cs="Calibri"/>
      <w:color w:val="000000"/>
      <w:sz w:val="24"/>
      <w:szCs w:val="24"/>
    </w:rPr>
  </w:style>
  <w:style w:type="character" w:styleId="FollowedHyperlink">
    <w:name w:val="FollowedHyperlink"/>
    <w:basedOn w:val="DefaultParagraphFont"/>
    <w:rsid w:val="004E0878"/>
    <w:rPr>
      <w:color w:val="800080" w:themeColor="followedHyperlink"/>
      <w:u w:val="single"/>
    </w:rPr>
  </w:style>
  <w:style w:type="paragraph" w:customStyle="1" w:styleId="Body">
    <w:name w:val="Body"/>
    <w:rsid w:val="00520A86"/>
    <w:pPr>
      <w:pBdr>
        <w:top w:val="nil"/>
        <w:left w:val="nil"/>
        <w:bottom w:val="nil"/>
        <w:right w:val="nil"/>
        <w:between w:val="nil"/>
        <w:bar w:val="nil"/>
      </w:pBdr>
      <w:suppressAutoHyphens/>
      <w:spacing w:line="312" w:lineRule="auto"/>
    </w:pPr>
    <w:rPr>
      <w:rFonts w:ascii="Georgia" w:eastAsia="Georgia" w:hAnsi="Georgia" w:cs="Georgia"/>
      <w:color w:val="000000"/>
      <w:u w:color="000000"/>
      <w:bdr w:val="nil"/>
    </w:rPr>
  </w:style>
  <w:style w:type="numbering" w:customStyle="1" w:styleId="ImportedStyle1">
    <w:name w:val="Imported Style 1"/>
    <w:rsid w:val="00520A86"/>
    <w:pPr>
      <w:numPr>
        <w:numId w:val="7"/>
      </w:numPr>
    </w:pPr>
  </w:style>
  <w:style w:type="numbering" w:customStyle="1" w:styleId="ImportedStyle2">
    <w:name w:val="Imported Style 2"/>
    <w:rsid w:val="00520A86"/>
    <w:pPr>
      <w:numPr>
        <w:numId w:val="8"/>
      </w:numPr>
    </w:pPr>
  </w:style>
  <w:style w:type="paragraph" w:customStyle="1" w:styleId="Heading">
    <w:name w:val="Heading"/>
    <w:next w:val="Body"/>
    <w:rsid w:val="00520A86"/>
    <w:pPr>
      <w:keepNext/>
      <w:pageBreakBefore/>
      <w:pBdr>
        <w:top w:val="nil"/>
        <w:left w:val="nil"/>
        <w:bottom w:val="nil"/>
        <w:right w:val="nil"/>
        <w:between w:val="nil"/>
        <w:bar w:val="nil"/>
      </w:pBdr>
      <w:suppressAutoHyphens/>
      <w:spacing w:before="280" w:line="360" w:lineRule="auto"/>
      <w:outlineLvl w:val="0"/>
    </w:pPr>
    <w:rPr>
      <w:rFonts w:ascii="Verdana" w:eastAsia="Arial Unicode MS" w:hAnsi="Verdana" w:cs="Arial Unicode MS"/>
      <w:b/>
      <w:bCs/>
      <w:color w:val="000000"/>
      <w:sz w:val="32"/>
      <w:szCs w:val="32"/>
      <w:u w:color="000000"/>
      <w:bdr w:val="nil"/>
      <w:lang w:val="fr-FR"/>
    </w:rPr>
  </w:style>
  <w:style w:type="numbering" w:customStyle="1" w:styleId="ImportedStyle3">
    <w:name w:val="Imported Style 3"/>
    <w:rsid w:val="00520A86"/>
    <w:pPr>
      <w:numPr>
        <w:numId w:val="9"/>
      </w:numPr>
    </w:pPr>
  </w:style>
  <w:style w:type="character" w:customStyle="1" w:styleId="None">
    <w:name w:val="None"/>
    <w:rsid w:val="00496862"/>
  </w:style>
  <w:style w:type="character" w:customStyle="1" w:styleId="Hyperlink1">
    <w:name w:val="Hyperlink.1"/>
    <w:basedOn w:val="None"/>
    <w:rsid w:val="00496862"/>
    <w:rPr>
      <w:rFonts w:ascii="Calibri" w:eastAsia="Calibri" w:hAnsi="Calibri" w:cs="Calibri"/>
      <w:sz w:val="22"/>
      <w:szCs w:val="22"/>
    </w:rPr>
  </w:style>
  <w:style w:type="numbering" w:customStyle="1" w:styleId="ImportedStyle6">
    <w:name w:val="Imported Style 6"/>
    <w:rsid w:val="00496862"/>
    <w:pPr>
      <w:numPr>
        <w:numId w:val="10"/>
      </w:numPr>
    </w:pPr>
  </w:style>
  <w:style w:type="numbering" w:customStyle="1" w:styleId="ImportedStyle7">
    <w:name w:val="Imported Style 7"/>
    <w:rsid w:val="00496862"/>
    <w:pPr>
      <w:numPr>
        <w:numId w:val="11"/>
      </w:numPr>
    </w:pPr>
  </w:style>
  <w:style w:type="numbering" w:customStyle="1" w:styleId="ImportedStyle8">
    <w:name w:val="Imported Style 8"/>
    <w:rsid w:val="00496862"/>
    <w:pPr>
      <w:numPr>
        <w:numId w:val="12"/>
      </w:numPr>
    </w:pPr>
  </w:style>
  <w:style w:type="numbering" w:customStyle="1" w:styleId="ImportedStyle9">
    <w:name w:val="Imported Style 9"/>
    <w:rsid w:val="00496862"/>
    <w:pPr>
      <w:numPr>
        <w:numId w:val="13"/>
      </w:numPr>
    </w:pPr>
  </w:style>
  <w:style w:type="numbering" w:customStyle="1" w:styleId="ImportedStyle10">
    <w:name w:val="Imported Style 10"/>
    <w:rsid w:val="00496862"/>
    <w:pPr>
      <w:numPr>
        <w:numId w:val="14"/>
      </w:numPr>
    </w:pPr>
  </w:style>
  <w:style w:type="character" w:styleId="UnresolvedMention">
    <w:name w:val="Unresolved Mention"/>
    <w:basedOn w:val="DefaultParagraphFont"/>
    <w:uiPriority w:val="99"/>
    <w:semiHidden/>
    <w:unhideWhenUsed/>
    <w:rsid w:val="003F00EB"/>
    <w:rPr>
      <w:color w:val="605E5C"/>
      <w:shd w:val="clear" w:color="auto" w:fill="E1DFDD"/>
    </w:rPr>
  </w:style>
  <w:style w:type="paragraph" w:styleId="Revision">
    <w:name w:val="Revision"/>
    <w:hidden/>
    <w:uiPriority w:val="99"/>
    <w:semiHidden/>
    <w:rsid w:val="0061060E"/>
  </w:style>
  <w:style w:type="character" w:customStyle="1" w:styleId="normaltextrun">
    <w:name w:val="normaltextrun"/>
    <w:basedOn w:val="DefaultParagraphFont"/>
    <w:rsid w:val="00047F9D"/>
  </w:style>
  <w:style w:type="character" w:customStyle="1" w:styleId="eop">
    <w:name w:val="eop"/>
    <w:basedOn w:val="DefaultParagraphFont"/>
    <w:rsid w:val="00047F9D"/>
  </w:style>
  <w:style w:type="paragraph" w:customStyle="1" w:styleId="paragraph">
    <w:name w:val="paragraph"/>
    <w:basedOn w:val="Normal"/>
    <w:rsid w:val="000C26FE"/>
    <w:pPr>
      <w:spacing w:before="100" w:beforeAutospacing="1" w:after="100" w:afterAutospacing="1"/>
    </w:pPr>
    <w:rPr>
      <w:sz w:val="24"/>
      <w:szCs w:val="24"/>
    </w:rPr>
  </w:style>
  <w:style w:type="character" w:styleId="Emphasis">
    <w:name w:val="Emphasis"/>
    <w:basedOn w:val="DefaultParagraphFont"/>
    <w:qFormat/>
    <w:rsid w:val="00805A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324176">
      <w:bodyDiv w:val="1"/>
      <w:marLeft w:val="0"/>
      <w:marRight w:val="0"/>
      <w:marTop w:val="0"/>
      <w:marBottom w:val="0"/>
      <w:divBdr>
        <w:top w:val="none" w:sz="0" w:space="0" w:color="auto"/>
        <w:left w:val="none" w:sz="0" w:space="0" w:color="auto"/>
        <w:bottom w:val="none" w:sz="0" w:space="0" w:color="auto"/>
        <w:right w:val="none" w:sz="0" w:space="0" w:color="auto"/>
      </w:divBdr>
    </w:div>
    <w:div w:id="352419486">
      <w:bodyDiv w:val="1"/>
      <w:marLeft w:val="0"/>
      <w:marRight w:val="0"/>
      <w:marTop w:val="0"/>
      <w:marBottom w:val="0"/>
      <w:divBdr>
        <w:top w:val="none" w:sz="0" w:space="0" w:color="auto"/>
        <w:left w:val="none" w:sz="0" w:space="0" w:color="auto"/>
        <w:bottom w:val="none" w:sz="0" w:space="0" w:color="auto"/>
        <w:right w:val="none" w:sz="0" w:space="0" w:color="auto"/>
      </w:divBdr>
      <w:divsChild>
        <w:div w:id="1416629716">
          <w:marLeft w:val="0"/>
          <w:marRight w:val="0"/>
          <w:marTop w:val="0"/>
          <w:marBottom w:val="0"/>
          <w:divBdr>
            <w:top w:val="none" w:sz="0" w:space="0" w:color="auto"/>
            <w:left w:val="none" w:sz="0" w:space="0" w:color="auto"/>
            <w:bottom w:val="none" w:sz="0" w:space="0" w:color="auto"/>
            <w:right w:val="none" w:sz="0" w:space="0" w:color="auto"/>
          </w:divBdr>
        </w:div>
        <w:div w:id="841242286">
          <w:marLeft w:val="0"/>
          <w:marRight w:val="0"/>
          <w:marTop w:val="0"/>
          <w:marBottom w:val="0"/>
          <w:divBdr>
            <w:top w:val="none" w:sz="0" w:space="0" w:color="auto"/>
            <w:left w:val="none" w:sz="0" w:space="0" w:color="auto"/>
            <w:bottom w:val="none" w:sz="0" w:space="0" w:color="auto"/>
            <w:right w:val="none" w:sz="0" w:space="0" w:color="auto"/>
          </w:divBdr>
        </w:div>
        <w:div w:id="1868979527">
          <w:marLeft w:val="0"/>
          <w:marRight w:val="0"/>
          <w:marTop w:val="0"/>
          <w:marBottom w:val="0"/>
          <w:divBdr>
            <w:top w:val="none" w:sz="0" w:space="0" w:color="auto"/>
            <w:left w:val="none" w:sz="0" w:space="0" w:color="auto"/>
            <w:bottom w:val="none" w:sz="0" w:space="0" w:color="auto"/>
            <w:right w:val="none" w:sz="0" w:space="0" w:color="auto"/>
          </w:divBdr>
        </w:div>
        <w:div w:id="161356582">
          <w:marLeft w:val="0"/>
          <w:marRight w:val="0"/>
          <w:marTop w:val="0"/>
          <w:marBottom w:val="0"/>
          <w:divBdr>
            <w:top w:val="none" w:sz="0" w:space="0" w:color="auto"/>
            <w:left w:val="none" w:sz="0" w:space="0" w:color="auto"/>
            <w:bottom w:val="none" w:sz="0" w:space="0" w:color="auto"/>
            <w:right w:val="none" w:sz="0" w:space="0" w:color="auto"/>
          </w:divBdr>
        </w:div>
        <w:div w:id="560406854">
          <w:marLeft w:val="0"/>
          <w:marRight w:val="0"/>
          <w:marTop w:val="0"/>
          <w:marBottom w:val="0"/>
          <w:divBdr>
            <w:top w:val="none" w:sz="0" w:space="0" w:color="auto"/>
            <w:left w:val="none" w:sz="0" w:space="0" w:color="auto"/>
            <w:bottom w:val="none" w:sz="0" w:space="0" w:color="auto"/>
            <w:right w:val="none" w:sz="0" w:space="0" w:color="auto"/>
          </w:divBdr>
        </w:div>
        <w:div w:id="597177849">
          <w:marLeft w:val="0"/>
          <w:marRight w:val="0"/>
          <w:marTop w:val="0"/>
          <w:marBottom w:val="0"/>
          <w:divBdr>
            <w:top w:val="none" w:sz="0" w:space="0" w:color="auto"/>
            <w:left w:val="none" w:sz="0" w:space="0" w:color="auto"/>
            <w:bottom w:val="none" w:sz="0" w:space="0" w:color="auto"/>
            <w:right w:val="none" w:sz="0" w:space="0" w:color="auto"/>
          </w:divBdr>
        </w:div>
        <w:div w:id="518589626">
          <w:marLeft w:val="0"/>
          <w:marRight w:val="0"/>
          <w:marTop w:val="0"/>
          <w:marBottom w:val="0"/>
          <w:divBdr>
            <w:top w:val="none" w:sz="0" w:space="0" w:color="auto"/>
            <w:left w:val="none" w:sz="0" w:space="0" w:color="auto"/>
            <w:bottom w:val="none" w:sz="0" w:space="0" w:color="auto"/>
            <w:right w:val="none" w:sz="0" w:space="0" w:color="auto"/>
          </w:divBdr>
        </w:div>
        <w:div w:id="1181432815">
          <w:marLeft w:val="0"/>
          <w:marRight w:val="0"/>
          <w:marTop w:val="0"/>
          <w:marBottom w:val="0"/>
          <w:divBdr>
            <w:top w:val="none" w:sz="0" w:space="0" w:color="auto"/>
            <w:left w:val="none" w:sz="0" w:space="0" w:color="auto"/>
            <w:bottom w:val="none" w:sz="0" w:space="0" w:color="auto"/>
            <w:right w:val="none" w:sz="0" w:space="0" w:color="auto"/>
          </w:divBdr>
        </w:div>
        <w:div w:id="88816847">
          <w:marLeft w:val="0"/>
          <w:marRight w:val="0"/>
          <w:marTop w:val="0"/>
          <w:marBottom w:val="0"/>
          <w:divBdr>
            <w:top w:val="none" w:sz="0" w:space="0" w:color="auto"/>
            <w:left w:val="none" w:sz="0" w:space="0" w:color="auto"/>
            <w:bottom w:val="none" w:sz="0" w:space="0" w:color="auto"/>
            <w:right w:val="none" w:sz="0" w:space="0" w:color="auto"/>
          </w:divBdr>
        </w:div>
        <w:div w:id="1596943219">
          <w:marLeft w:val="0"/>
          <w:marRight w:val="0"/>
          <w:marTop w:val="0"/>
          <w:marBottom w:val="0"/>
          <w:divBdr>
            <w:top w:val="none" w:sz="0" w:space="0" w:color="auto"/>
            <w:left w:val="none" w:sz="0" w:space="0" w:color="auto"/>
            <w:bottom w:val="none" w:sz="0" w:space="0" w:color="auto"/>
            <w:right w:val="none" w:sz="0" w:space="0" w:color="auto"/>
          </w:divBdr>
        </w:div>
        <w:div w:id="956571641">
          <w:marLeft w:val="0"/>
          <w:marRight w:val="0"/>
          <w:marTop w:val="0"/>
          <w:marBottom w:val="0"/>
          <w:divBdr>
            <w:top w:val="none" w:sz="0" w:space="0" w:color="auto"/>
            <w:left w:val="none" w:sz="0" w:space="0" w:color="auto"/>
            <w:bottom w:val="none" w:sz="0" w:space="0" w:color="auto"/>
            <w:right w:val="none" w:sz="0" w:space="0" w:color="auto"/>
          </w:divBdr>
        </w:div>
        <w:div w:id="458763045">
          <w:marLeft w:val="0"/>
          <w:marRight w:val="0"/>
          <w:marTop w:val="0"/>
          <w:marBottom w:val="0"/>
          <w:divBdr>
            <w:top w:val="none" w:sz="0" w:space="0" w:color="auto"/>
            <w:left w:val="none" w:sz="0" w:space="0" w:color="auto"/>
            <w:bottom w:val="none" w:sz="0" w:space="0" w:color="auto"/>
            <w:right w:val="none" w:sz="0" w:space="0" w:color="auto"/>
          </w:divBdr>
        </w:div>
        <w:div w:id="812213709">
          <w:marLeft w:val="0"/>
          <w:marRight w:val="0"/>
          <w:marTop w:val="0"/>
          <w:marBottom w:val="0"/>
          <w:divBdr>
            <w:top w:val="none" w:sz="0" w:space="0" w:color="auto"/>
            <w:left w:val="none" w:sz="0" w:space="0" w:color="auto"/>
            <w:bottom w:val="none" w:sz="0" w:space="0" w:color="auto"/>
            <w:right w:val="none" w:sz="0" w:space="0" w:color="auto"/>
          </w:divBdr>
        </w:div>
        <w:div w:id="113014989">
          <w:marLeft w:val="0"/>
          <w:marRight w:val="0"/>
          <w:marTop w:val="0"/>
          <w:marBottom w:val="0"/>
          <w:divBdr>
            <w:top w:val="none" w:sz="0" w:space="0" w:color="auto"/>
            <w:left w:val="none" w:sz="0" w:space="0" w:color="auto"/>
            <w:bottom w:val="none" w:sz="0" w:space="0" w:color="auto"/>
            <w:right w:val="none" w:sz="0" w:space="0" w:color="auto"/>
          </w:divBdr>
        </w:div>
        <w:div w:id="171070158">
          <w:marLeft w:val="0"/>
          <w:marRight w:val="0"/>
          <w:marTop w:val="0"/>
          <w:marBottom w:val="0"/>
          <w:divBdr>
            <w:top w:val="none" w:sz="0" w:space="0" w:color="auto"/>
            <w:left w:val="none" w:sz="0" w:space="0" w:color="auto"/>
            <w:bottom w:val="none" w:sz="0" w:space="0" w:color="auto"/>
            <w:right w:val="none" w:sz="0" w:space="0" w:color="auto"/>
          </w:divBdr>
        </w:div>
        <w:div w:id="1157382723">
          <w:marLeft w:val="0"/>
          <w:marRight w:val="0"/>
          <w:marTop w:val="0"/>
          <w:marBottom w:val="0"/>
          <w:divBdr>
            <w:top w:val="none" w:sz="0" w:space="0" w:color="auto"/>
            <w:left w:val="none" w:sz="0" w:space="0" w:color="auto"/>
            <w:bottom w:val="none" w:sz="0" w:space="0" w:color="auto"/>
            <w:right w:val="none" w:sz="0" w:space="0" w:color="auto"/>
          </w:divBdr>
        </w:div>
      </w:divsChild>
    </w:div>
    <w:div w:id="389503592">
      <w:bodyDiv w:val="1"/>
      <w:marLeft w:val="0"/>
      <w:marRight w:val="0"/>
      <w:marTop w:val="0"/>
      <w:marBottom w:val="0"/>
      <w:divBdr>
        <w:top w:val="none" w:sz="0" w:space="0" w:color="auto"/>
        <w:left w:val="none" w:sz="0" w:space="0" w:color="auto"/>
        <w:bottom w:val="none" w:sz="0" w:space="0" w:color="auto"/>
        <w:right w:val="none" w:sz="0" w:space="0" w:color="auto"/>
      </w:divBdr>
    </w:div>
    <w:div w:id="650057875">
      <w:bodyDiv w:val="1"/>
      <w:marLeft w:val="0"/>
      <w:marRight w:val="0"/>
      <w:marTop w:val="0"/>
      <w:marBottom w:val="0"/>
      <w:divBdr>
        <w:top w:val="none" w:sz="0" w:space="0" w:color="auto"/>
        <w:left w:val="none" w:sz="0" w:space="0" w:color="auto"/>
        <w:bottom w:val="none" w:sz="0" w:space="0" w:color="auto"/>
        <w:right w:val="none" w:sz="0" w:space="0" w:color="auto"/>
      </w:divBdr>
    </w:div>
    <w:div w:id="739328145">
      <w:bodyDiv w:val="1"/>
      <w:marLeft w:val="0"/>
      <w:marRight w:val="0"/>
      <w:marTop w:val="0"/>
      <w:marBottom w:val="0"/>
      <w:divBdr>
        <w:top w:val="none" w:sz="0" w:space="0" w:color="auto"/>
        <w:left w:val="none" w:sz="0" w:space="0" w:color="auto"/>
        <w:bottom w:val="none" w:sz="0" w:space="0" w:color="auto"/>
        <w:right w:val="none" w:sz="0" w:space="0" w:color="auto"/>
      </w:divBdr>
    </w:div>
    <w:div w:id="797114860">
      <w:bodyDiv w:val="1"/>
      <w:marLeft w:val="0"/>
      <w:marRight w:val="0"/>
      <w:marTop w:val="0"/>
      <w:marBottom w:val="0"/>
      <w:divBdr>
        <w:top w:val="none" w:sz="0" w:space="0" w:color="auto"/>
        <w:left w:val="none" w:sz="0" w:space="0" w:color="auto"/>
        <w:bottom w:val="none" w:sz="0" w:space="0" w:color="auto"/>
        <w:right w:val="none" w:sz="0" w:space="0" w:color="auto"/>
      </w:divBdr>
      <w:divsChild>
        <w:div w:id="1173493873">
          <w:marLeft w:val="0"/>
          <w:marRight w:val="0"/>
          <w:marTop w:val="0"/>
          <w:marBottom w:val="0"/>
          <w:divBdr>
            <w:top w:val="none" w:sz="0" w:space="0" w:color="auto"/>
            <w:left w:val="none" w:sz="0" w:space="0" w:color="auto"/>
            <w:bottom w:val="none" w:sz="0" w:space="0" w:color="auto"/>
            <w:right w:val="none" w:sz="0" w:space="0" w:color="auto"/>
          </w:divBdr>
          <w:divsChild>
            <w:div w:id="969433450">
              <w:marLeft w:val="0"/>
              <w:marRight w:val="0"/>
              <w:marTop w:val="0"/>
              <w:marBottom w:val="0"/>
              <w:divBdr>
                <w:top w:val="none" w:sz="0" w:space="0" w:color="auto"/>
                <w:left w:val="none" w:sz="0" w:space="0" w:color="auto"/>
                <w:bottom w:val="none" w:sz="0" w:space="0" w:color="auto"/>
                <w:right w:val="none" w:sz="0" w:space="0" w:color="auto"/>
              </w:divBdr>
              <w:divsChild>
                <w:div w:id="526330291">
                  <w:marLeft w:val="0"/>
                  <w:marRight w:val="0"/>
                  <w:marTop w:val="0"/>
                  <w:marBottom w:val="0"/>
                  <w:divBdr>
                    <w:top w:val="none" w:sz="0" w:space="0" w:color="auto"/>
                    <w:left w:val="none" w:sz="0" w:space="0" w:color="auto"/>
                    <w:bottom w:val="none" w:sz="0" w:space="0" w:color="auto"/>
                    <w:right w:val="none" w:sz="0" w:space="0" w:color="auto"/>
                  </w:divBdr>
                  <w:divsChild>
                    <w:div w:id="186432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87494">
      <w:bodyDiv w:val="1"/>
      <w:marLeft w:val="0"/>
      <w:marRight w:val="0"/>
      <w:marTop w:val="0"/>
      <w:marBottom w:val="0"/>
      <w:divBdr>
        <w:top w:val="none" w:sz="0" w:space="0" w:color="auto"/>
        <w:left w:val="none" w:sz="0" w:space="0" w:color="auto"/>
        <w:bottom w:val="none" w:sz="0" w:space="0" w:color="auto"/>
        <w:right w:val="none" w:sz="0" w:space="0" w:color="auto"/>
      </w:divBdr>
    </w:div>
    <w:div w:id="1122455499">
      <w:bodyDiv w:val="1"/>
      <w:marLeft w:val="0"/>
      <w:marRight w:val="0"/>
      <w:marTop w:val="0"/>
      <w:marBottom w:val="0"/>
      <w:divBdr>
        <w:top w:val="none" w:sz="0" w:space="0" w:color="auto"/>
        <w:left w:val="none" w:sz="0" w:space="0" w:color="auto"/>
        <w:bottom w:val="none" w:sz="0" w:space="0" w:color="auto"/>
        <w:right w:val="none" w:sz="0" w:space="0" w:color="auto"/>
      </w:divBdr>
    </w:div>
    <w:div w:id="1232735756">
      <w:bodyDiv w:val="1"/>
      <w:marLeft w:val="0"/>
      <w:marRight w:val="0"/>
      <w:marTop w:val="0"/>
      <w:marBottom w:val="0"/>
      <w:divBdr>
        <w:top w:val="none" w:sz="0" w:space="0" w:color="auto"/>
        <w:left w:val="none" w:sz="0" w:space="0" w:color="auto"/>
        <w:bottom w:val="none" w:sz="0" w:space="0" w:color="auto"/>
        <w:right w:val="none" w:sz="0" w:space="0" w:color="auto"/>
      </w:divBdr>
    </w:div>
    <w:div w:id="1298411406">
      <w:bodyDiv w:val="1"/>
      <w:marLeft w:val="0"/>
      <w:marRight w:val="0"/>
      <w:marTop w:val="0"/>
      <w:marBottom w:val="0"/>
      <w:divBdr>
        <w:top w:val="none" w:sz="0" w:space="0" w:color="auto"/>
        <w:left w:val="none" w:sz="0" w:space="0" w:color="auto"/>
        <w:bottom w:val="none" w:sz="0" w:space="0" w:color="auto"/>
        <w:right w:val="none" w:sz="0" w:space="0" w:color="auto"/>
      </w:divBdr>
    </w:div>
    <w:div w:id="1515681680">
      <w:bodyDiv w:val="1"/>
      <w:marLeft w:val="0"/>
      <w:marRight w:val="0"/>
      <w:marTop w:val="0"/>
      <w:marBottom w:val="0"/>
      <w:divBdr>
        <w:top w:val="none" w:sz="0" w:space="0" w:color="auto"/>
        <w:left w:val="none" w:sz="0" w:space="0" w:color="auto"/>
        <w:bottom w:val="none" w:sz="0" w:space="0" w:color="auto"/>
        <w:right w:val="none" w:sz="0" w:space="0" w:color="auto"/>
      </w:divBdr>
    </w:div>
    <w:div w:id="1577980427">
      <w:bodyDiv w:val="1"/>
      <w:marLeft w:val="0"/>
      <w:marRight w:val="0"/>
      <w:marTop w:val="0"/>
      <w:marBottom w:val="0"/>
      <w:divBdr>
        <w:top w:val="none" w:sz="0" w:space="0" w:color="auto"/>
        <w:left w:val="none" w:sz="0" w:space="0" w:color="auto"/>
        <w:bottom w:val="none" w:sz="0" w:space="0" w:color="auto"/>
        <w:right w:val="none" w:sz="0" w:space="0" w:color="auto"/>
      </w:divBdr>
    </w:div>
    <w:div w:id="1782726667">
      <w:bodyDiv w:val="1"/>
      <w:marLeft w:val="0"/>
      <w:marRight w:val="0"/>
      <w:marTop w:val="0"/>
      <w:marBottom w:val="0"/>
      <w:divBdr>
        <w:top w:val="none" w:sz="0" w:space="0" w:color="auto"/>
        <w:left w:val="none" w:sz="0" w:space="0" w:color="auto"/>
        <w:bottom w:val="none" w:sz="0" w:space="0" w:color="auto"/>
        <w:right w:val="none" w:sz="0" w:space="0" w:color="auto"/>
      </w:divBdr>
    </w:div>
    <w:div w:id="1847596742">
      <w:bodyDiv w:val="1"/>
      <w:marLeft w:val="0"/>
      <w:marRight w:val="0"/>
      <w:marTop w:val="0"/>
      <w:marBottom w:val="0"/>
      <w:divBdr>
        <w:top w:val="none" w:sz="0" w:space="0" w:color="auto"/>
        <w:left w:val="none" w:sz="0" w:space="0" w:color="auto"/>
        <w:bottom w:val="none" w:sz="0" w:space="0" w:color="auto"/>
        <w:right w:val="none" w:sz="0" w:space="0" w:color="auto"/>
      </w:divBdr>
    </w:div>
    <w:div w:id="2008317921">
      <w:bodyDiv w:val="1"/>
      <w:marLeft w:val="0"/>
      <w:marRight w:val="0"/>
      <w:marTop w:val="0"/>
      <w:marBottom w:val="0"/>
      <w:divBdr>
        <w:top w:val="none" w:sz="0" w:space="0" w:color="auto"/>
        <w:left w:val="none" w:sz="0" w:space="0" w:color="auto"/>
        <w:bottom w:val="none" w:sz="0" w:space="0" w:color="auto"/>
        <w:right w:val="none" w:sz="0" w:space="0" w:color="auto"/>
      </w:divBdr>
    </w:div>
    <w:div w:id="213945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reeswitchsolutions.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businesscontinuity@stericycle.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ompany-net.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sterisk.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reeswitch.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D625122270A1D40B5C232DD7F54D869" ma:contentTypeVersion="18" ma:contentTypeDescription="Create a new document." ma:contentTypeScope="" ma:versionID="d5e848f847506d08a0d81a0f5bd07821">
  <xsd:schema xmlns:xsd="http://www.w3.org/2001/XMLSchema" xmlns:xs="http://www.w3.org/2001/XMLSchema" xmlns:p="http://schemas.microsoft.com/office/2006/metadata/properties" xmlns:ns2="7290a762-f478-461b-b83e-2b209eb7f3e3" targetNamespace="http://schemas.microsoft.com/office/2006/metadata/properties" ma:root="true" ma:fieldsID="50e42e28aeb6740d1c634f13a2ce5b63" ns2:_="">
    <xsd:import namespace="7290a762-f478-461b-b83e-2b209eb7f3e3"/>
    <xsd:element name="properties">
      <xsd:complexType>
        <xsd:sequence>
          <xsd:element name="documentManagement">
            <xsd:complexType>
              <xsd:all>
                <xsd:element ref="ns2:Ref" minOccurs="0"/>
                <xsd:element ref="ns2:Issue_x0020_Date" minOccurs="0"/>
                <xsd:element ref="ns2:Issue_x0020_No_x002e_" minOccurs="0"/>
                <xsd:element ref="ns2:Summary" minOccurs="0"/>
                <xsd:element ref="ns2:Document_x0020_Type" minOccurs="0"/>
                <xsd:element ref="ns2:Rank" minOccurs="0"/>
                <xsd:element ref="ns2:Section" minOccurs="0"/>
                <xsd:element ref="ns2:Sub_x002d_section" minOccurs="0"/>
                <xsd:element ref="ns2:Document_x0020_Owner" minOccurs="0"/>
                <xsd:element ref="ns2:Document_x0020_Auth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0a762-f478-461b-b83e-2b209eb7f3e3" elementFormDefault="qualified">
    <xsd:import namespace="http://schemas.microsoft.com/office/2006/documentManagement/types"/>
    <xsd:import namespace="http://schemas.microsoft.com/office/infopath/2007/PartnerControls"/>
    <xsd:element name="Ref" ma:index="4" nillable="true" ma:displayName="Ref" ma:internalName="Ref" ma:readOnly="false">
      <xsd:simpleType>
        <xsd:restriction base="dms:Text">
          <xsd:maxLength value="255"/>
        </xsd:restriction>
      </xsd:simpleType>
    </xsd:element>
    <xsd:element name="Issue_x0020_Date" ma:index="5" nillable="true" ma:displayName="Date Active" ma:format="DateOnly" ma:internalName="Issue_x0020_Date" ma:readOnly="false">
      <xsd:simpleType>
        <xsd:restriction base="dms:DateTime"/>
      </xsd:simpleType>
    </xsd:element>
    <xsd:element name="Issue_x0020_No_x002e_" ma:index="6" nillable="true" ma:displayName="Issue No." ma:internalName="Issue_x0020_No_x002e_" ma:readOnly="false">
      <xsd:simpleType>
        <xsd:restriction base="dms:Text">
          <xsd:maxLength value="255"/>
        </xsd:restriction>
      </xsd:simpleType>
    </xsd:element>
    <xsd:element name="Summary" ma:index="7" nillable="true" ma:displayName="Summary" ma:internalName="Summary" ma:readOnly="false">
      <xsd:simpleType>
        <xsd:restriction base="dms:Text">
          <xsd:maxLength value="255"/>
        </xsd:restriction>
      </xsd:simpleType>
    </xsd:element>
    <xsd:element name="Document_x0020_Type" ma:index="8" nillable="true" ma:displayName="Document Type" ma:format="Dropdown" ma:internalName="Document_x0020_Type" ma:readOnly="false">
      <xsd:simpleType>
        <xsd:restriction base="dms:Choice">
          <xsd:enumeration value="Form"/>
          <xsd:enumeration value="Handbook"/>
          <xsd:enumeration value="Policy"/>
          <xsd:enumeration value="Procedure"/>
          <xsd:enumeration value="Work Instruction"/>
        </xsd:restriction>
      </xsd:simpleType>
    </xsd:element>
    <xsd:element name="Rank" ma:index="9" nillable="true" ma:displayName="Rank" ma:internalName="Rank" ma:readOnly="false" ma:percentage="FALSE">
      <xsd:simpleType>
        <xsd:restriction base="dms:Number">
          <xsd:maxInclusive value="5"/>
          <xsd:minInclusive value="1"/>
        </xsd:restriction>
      </xsd:simpleType>
    </xsd:element>
    <xsd:element name="Section" ma:index="10" nillable="true" ma:displayName="Section" ma:format="Dropdown" ma:internalName="Section" ma:readOnly="false">
      <xsd:simpleType>
        <xsd:restriction base="dms:Choice">
          <xsd:enumeration value="Start Here"/>
          <xsd:enumeration value="Corporate Governance"/>
          <xsd:enumeration value="HR &amp; Training"/>
          <xsd:enumeration value="Sales, Bids &amp; Marketing"/>
          <xsd:enumeration value="Finance &amp; Procurement"/>
          <xsd:enumeration value="Incident Management &amp; Business Continuity"/>
          <xsd:enumeration value="Avanti Operations &amp; Environmental Management"/>
          <xsd:enumeration value="ERS Medical Operations &amp; Environmental Management"/>
          <xsd:enumeration value="ExpertSolutiuons Operations &amp; Environmental Management"/>
          <xsd:enumeration value="GXP Systems Operations &amp; Environmental Management"/>
          <xsd:enumeration value="ComSol Operations &amp; Environmental Management"/>
          <xsd:enumeration value="Shred-It Operations &amp; Environmental Management"/>
          <xsd:enumeration value="SRCL UK Operations &amp; Environmental Management"/>
          <xsd:enumeration value="SRCL ROI Operations &amp; Environmental Management"/>
          <xsd:enumeration value="Maintenance &amp; Facilities Management"/>
          <xsd:enumeration value="Transport"/>
          <xsd:enumeration value="Health &amp; Safety"/>
          <xsd:enumeration value="Information Systems &amp; Security"/>
        </xsd:restriction>
      </xsd:simpleType>
    </xsd:element>
    <xsd:element name="Sub_x002d_section" ma:index="11" nillable="true" ma:displayName="Sub-section" ma:format="Dropdown" ma:internalName="Sub_x002d_section" ma:readOnly="false">
      <xsd:simpleType>
        <xsd:restriction base="dms:Choice">
          <xsd:enumeration value="BMS Manual"/>
          <xsd:enumeration value="Company Policies"/>
          <xsd:enumeration value="Health &amp; Safety Statement Ireland"/>
          <xsd:enumeration value="Objectives &amp; Targets"/>
          <xsd:enumeration value="Organisation Charts"/>
          <xsd:enumeration value="BMS/1.01 Document Control"/>
          <xsd:enumeration value="BMS/1.02 Record Retention, Storage &amp; Disposal"/>
          <xsd:enumeration value="BMS/1.03 Audit"/>
          <xsd:enumeration value="BMS/1.04 Corrective / Preventive Action (RAPs)"/>
          <xsd:enumeration value="BMS/1.05 Planning &amp; Review"/>
          <xsd:enumeration value="BMS/1.06 Communication"/>
          <xsd:enumeration value="BMS/1.07 Risk Management"/>
          <xsd:enumeration value="BMS/1.08 Media Interactions"/>
          <xsd:enumeration value="BMS/2.01 Human Resources"/>
          <xsd:enumeration value="BMS/2.02 Personal Development &amp; Training (Waste)"/>
          <xsd:enumeration value="BMS/2.02 Personal Development &amp; Training (Healthcare)"/>
          <xsd:enumeration value="BMS/2.03 Employee Health and Wellbeing"/>
          <xsd:enumeration value="BMS/2.04 Company Car Driving"/>
          <xsd:enumeration value="BMS/2.05 Whistleblowing (Raising Concerns at Work)"/>
          <xsd:enumeration value="BMS/2.06 Disclosure &amp; Barring Service (DBS) Checks"/>
          <xsd:enumeration value="BMS/2.07 Alcohol, Drugs and Substance Misuse"/>
          <xsd:enumeration value="BMS/2.08 Payroll"/>
          <xsd:enumeration value="BMS/3.01 Sales (SRCL UK)"/>
          <xsd:enumeration value="BMS/3.02 Sales (Avanti)"/>
          <xsd:enumeration value="BMS/3.03 Sales (John Rome)"/>
          <xsd:enumeration value="BMS/3.04 Sales (ExpertSolutions)"/>
          <xsd:enumeration value="BMS/3.05 Sales (SRCL ROI)"/>
          <xsd:enumeration value="BMS/3.06 Bid Management (SRCL UK &amp; ROI)"/>
          <xsd:enumeration value="BMS/3.07 Marketing"/>
          <xsd:enumeration value="BMS/3.08 Sales - Bio Systems"/>
          <xsd:enumeration value="BMS/4.01 Procurement and Supply Chain Management"/>
          <xsd:enumeration value="BMS/4.02 Finance (Avanti)"/>
          <xsd:enumeration value="BMS/5.01 Emergency Preparedness and Response"/>
          <xsd:enumeration value="BMS/5.02 Incident Reporting and Investigation"/>
          <xsd:enumeration value="BMS/5.03 Major Incident Investigations"/>
          <xsd:enumeration value="BMS/5.04 Business Continuity Plans"/>
          <xsd:enumeration value="BMS/6.01 SRCL Operational Management"/>
          <xsd:enumeration value="BMS/6.01(NI) SRCL Operational Management - Northern Ireland"/>
          <xsd:enumeration value="BMS/6.01(ROI) SRCL Operational Management - Republic of Ireland"/>
          <xsd:enumeration value="BMS/6.01(S) SRCL Operational Management - Scotland"/>
          <xsd:enumeration value="BMS/6.02 Alternative Treatment Operations"/>
          <xsd:enumeration value="BMS/6.02(NI) Alternative Treatment Operations - Northern Ireland"/>
          <xsd:enumeration value="BMS/6.02(ROI) Alternative Treatment Operations - Republic of Ireland"/>
          <xsd:enumeration value="BMS/6.02(S) Alternative Treatment Operations - Scotland"/>
          <xsd:enumeration value="BMS/6.03 Transfer Station Operations"/>
          <xsd:enumeration value="BMS/6.03(NI) Transfer Station Operations - Northern Ireland"/>
          <xsd:enumeration value="BMS/6.03(ROI) Transfer Station Operations - Republic of Ireland"/>
          <xsd:enumeration value="BMS/6.03(S) Transfer Station Operations - Scotland"/>
          <xsd:enumeration value="BMS/6.04 Incinerator Operations"/>
          <xsd:enumeration value="BMS/6.05(NI) Pet Crematorium Operations"/>
          <xsd:enumeration value="BMS/6.06 Radioactive Waste Operations"/>
          <xsd:enumeration value="BMS/6.07 Wastes Requiring Special Handling"/>
          <xsd:enumeration value="BMS/6.09 Sharps Management Service (SMS)"/>
          <xsd:enumeration value="BMS/6.09(ROI) Sharps Management Service (SMS)"/>
          <xsd:enumeration value="BMS/6.01(AVA) Environmental Management and Reporting"/>
          <xsd:enumeration value="BMS/6.02(AVA) Recycling Centre Operations"/>
          <xsd:enumeration value="BMS/6.03(AVA) John Rome Operations"/>
          <xsd:enumeration value="BMS/6.04(AVA) Environmental Services Operations"/>
          <xsd:enumeration value="BMS/6.05(AVA) Packaging Preparation (P&amp;R / CME) Operations"/>
          <xsd:enumeration value="BMS/6.06(AVA) Transfer Station (Haz) Operations"/>
          <xsd:enumeration value="BMS/6.07(AVA) TFS"/>
          <xsd:enumeration value="BMS/6.08(AVA) Technical Management"/>
          <xsd:enumeration value="BMS/6.09(AVA) SRF Centre Operations"/>
          <xsd:enumeration value="BMS/6.10(AVA) Returns and Recalls Operations"/>
          <xsd:enumeration value="BMS/6.01(ERS) Environmental Management and Reporting"/>
          <xsd:enumeration value="BMS/6.02(ERS) Clinical Management"/>
          <xsd:enumeration value="BMS/6.03(ERS) Infection Prevention and Control"/>
          <xsd:enumeration value="BMS/6.04(ERS) Medicines Management"/>
          <xsd:enumeration value="BMS/6.05(ERS) Safeguarding Vulnerable Adults and Children"/>
          <xsd:enumeration value="BMS/6.06(ERS) End of Life Care"/>
          <xsd:enumeration value="BMS/6.07(ERS) Safer Person Handling and Dynamic Risk Assessments"/>
          <xsd:enumeration value="BMS/6.08(ERS) Patient Communications and Control (CCO)"/>
          <xsd:enumeration value="BMS/6.09(ERS) Mail and Courier Services"/>
          <xsd:enumeration value="BMS/6.10(ERS) Non-Emergency Patient Transport Services (NEPTS)"/>
          <xsd:enumeration value="BMS/6.11(ERS) Renal Patient Services"/>
          <xsd:enumeration value="BMS/6.12(ERS) High Dependency Unit (HDU) (NEPTS)"/>
          <xsd:enumeration value="BMS/6.13(ERS) Mental Health Services"/>
          <xsd:enumeration value="BMS/6.01(COM) Environmental Management and Reporting"/>
          <xsd:enumeration value="BMS/6.02(COM) ERS Connect Operations"/>
          <xsd:enumeration value="BMS/6.03(COM) Text Anywhere Operations"/>
          <xsd:enumeration value="BMS/6.04(COM) First Practice Management Operations"/>
          <xsd:enumeration value="BMS/6.05(COM) Mediaburst Operations"/>
          <xsd:enumeration value="BMS/6.06(COM) ComSol IT Guidance"/>
          <xsd:enumeration value="BMS/6.07(COM) Mediaburst IT Guidance"/>
          <xsd:enumeration value="BMS/6.01(SHR) Environmental Management and Reporting"/>
          <xsd:enumeration value="BMS/7.01 Maintenance"/>
          <xsd:enumeration value="BMS/7.02 Process Change"/>
          <xsd:enumeration value="BMS/7.03 CDM"/>
          <xsd:enumeration value="BMS/7.04 Facilities Management"/>
          <xsd:enumeration value="BMS/8.01 Service Operations - Common Tasks for Line Managers"/>
          <xsd:enumeration value="BMS/8.02 Service Operations - Vehicle Management"/>
          <xsd:enumeration value="BMS/8.03 Service Operations - Managing Drivers"/>
          <xsd:enumeration value="BMS/8.04 Service Operations - Third Party Drivers"/>
          <xsd:enumeration value="BMS/8.05 Service Operations - Medical Waste Collection"/>
          <xsd:enumeration value="BMS/8.06 Service Operations - Radioactive Waste Collection"/>
          <xsd:enumeration value="BMS/8.07 Service Operations - Transport Security"/>
          <xsd:enumeration value="BMS/8.08 Service Operations - Washroom Services"/>
          <xsd:enumeration value="BMS/8.09 Service Operations - Offensive Waste Collection"/>
          <xsd:enumeration value="BMS/8.10 Dangerous Goods Safety Advisor"/>
          <xsd:enumeration value="BMS/9.01 Health &amp; Safety Management - Common Tasks for Line Managers"/>
          <xsd:enumeration value="BMS/9.03 Uniform and PPE Issue and Use"/>
          <xsd:enumeration value="BMS/9.04 Permit to Work and Isolation (Including Contractor and Visitor Induction)"/>
          <xsd:enumeration value="BMS/9.05 Hand Held Vibrating Equipment"/>
          <xsd:enumeration value="BMS/9.06 COSHH / Chemical Risk Assessment"/>
          <xsd:enumeration value="BMS/9.08 Working at Height"/>
          <xsd:enumeration value="BMS/9.09 Confined Space Working and Evacuation"/>
          <xsd:enumeration value="BMS/10.01 IT"/>
          <xsd:enumeration value="BMS/10.02 Information Security Code of Conduct"/>
          <xsd:enumeration value="BMS/10.03 Secure Transfer of Information"/>
          <xsd:enumeration value="BMS/10.04 Asset &amp; Information Classification"/>
          <xsd:enumeration value="BMS/10.05 Helpdesk"/>
          <xsd:enumeration value="BMS/10.06 Change Control"/>
          <xsd:enumeration value="BMS/10.07 Hardware Management"/>
          <xsd:enumeration value="BMS/10.08 Software Management"/>
          <xsd:enumeration value="BMS/10.09 Network Security"/>
        </xsd:restriction>
      </xsd:simpleType>
    </xsd:element>
    <xsd:element name="Document_x0020_Owner" ma:index="12" nillable="true" ma:displayName="Document Owner" ma:internalName="Document_x0020_Owner" ma:readOnly="false">
      <xsd:simpleType>
        <xsd:restriction base="dms:Text">
          <xsd:maxLength value="255"/>
        </xsd:restriction>
      </xsd:simpleType>
    </xsd:element>
    <xsd:element name="Document_x0020_Author" ma:index="13" nillable="true" ma:displayName="Document Author" ma:internalName="Document_x0020_Autho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ection xmlns="7290a762-f478-461b-b83e-2b209eb7f3e3">Incident Management &amp; Business Continuity</Section>
    <Rank xmlns="7290a762-f478-461b-b83e-2b209eb7f3e3">4</Rank>
    <Summary xmlns="7290a762-f478-461b-b83e-2b209eb7f3e3">Form used to produce a facilities business continuity plan.</Summary>
    <Document_x0020_Author xmlns="7290a762-f478-461b-b83e-2b209eb7f3e3">Simon Smith</Document_x0020_Author>
    <Ref xmlns="7290a762-f478-461b-b83e-2b209eb7f3e3">F5.04.02</Ref>
    <Issue_x0020_Date xmlns="7290a762-f478-461b-b83e-2b209eb7f3e3">2015-10-29T00:00:00+00:00</Issue_x0020_Date>
    <Issue_x0020_No_x002e_ xmlns="7290a762-f478-461b-b83e-2b209eb7f3e3">2</Issue_x0020_No_x002e_>
    <Document_x0020_Owner xmlns="7290a762-f478-461b-b83e-2b209eb7f3e3">Stuart Budd</Document_x0020_Owner>
    <Sub_x002d_section xmlns="7290a762-f478-461b-b83e-2b209eb7f3e3">BMS/5.04 Business Continuity Plans</Sub_x002d_section>
    <Document_x0020_Type xmlns="7290a762-f478-461b-b83e-2b209eb7f3e3">Form</Document_x0020_Type>
  </documentManagement>
</p:properties>
</file>

<file path=customXml/itemProps1.xml><?xml version="1.0" encoding="utf-8"?>
<ds:datastoreItem xmlns:ds="http://schemas.openxmlformats.org/officeDocument/2006/customXml" ds:itemID="{94E6C88D-B97B-47BF-A04E-A1FF3A0A671D}">
  <ds:schemaRefs>
    <ds:schemaRef ds:uri="http://schemas.openxmlformats.org/officeDocument/2006/bibliography"/>
  </ds:schemaRefs>
</ds:datastoreItem>
</file>

<file path=customXml/itemProps2.xml><?xml version="1.0" encoding="utf-8"?>
<ds:datastoreItem xmlns:ds="http://schemas.openxmlformats.org/officeDocument/2006/customXml" ds:itemID="{D16F005C-CE9D-4F05-9BB5-93491D642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0a762-f478-461b-b83e-2b209eb7f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3F80C8-F597-463C-AFA7-2FBEDBF21553}">
  <ds:schemaRefs>
    <ds:schemaRef ds:uri="http://schemas.microsoft.com/sharepoint/v3/contenttype/forms"/>
  </ds:schemaRefs>
</ds:datastoreItem>
</file>

<file path=customXml/itemProps4.xml><?xml version="1.0" encoding="utf-8"?>
<ds:datastoreItem xmlns:ds="http://schemas.openxmlformats.org/officeDocument/2006/customXml" ds:itemID="{3BAB8ADD-0D8C-4389-B489-2D456048525B}">
  <ds:schemaRefs>
    <ds:schemaRef ds:uri="http://schemas.microsoft.com/office/2006/metadata/properties"/>
    <ds:schemaRef ds:uri="7290a762-f478-461b-b83e-2b209eb7f3e3"/>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3592</Words>
  <Characters>20477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Business Continuity Plan</vt:lpstr>
    </vt:vector>
  </TitlesOfParts>
  <Company>AIG</Company>
  <LinksUpToDate>false</LinksUpToDate>
  <CharactersWithSpaces>24021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dc:title>
  <dc:creator>pevans</dc:creator>
  <cp:lastModifiedBy>Twells, Michael</cp:lastModifiedBy>
  <cp:revision>9</cp:revision>
  <cp:lastPrinted>2015-08-14T11:19:00Z</cp:lastPrinted>
  <dcterms:created xsi:type="dcterms:W3CDTF">2021-12-02T12:01:00Z</dcterms:created>
  <dcterms:modified xsi:type="dcterms:W3CDTF">2021-12-02T13:56:00Z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0x0101000D625122270A1D40B5C232DD7F54D869</vt:lpwstr>
  </property>
  <property fmtid="{D5CDD505-2E9C-101B-9397-08002B2CF9AE}" pid="3" name="Order">
    <vt:r8>51400</vt:r8>
  </property>
  <property fmtid="{D5CDD505-2E9C-101B-9397-08002B2CF9AE}" pid="4" name="BMS Version">
    <vt:lpwstr>1</vt:lpwstr>
  </property>
  <property fmtid="{D5CDD505-2E9C-101B-9397-08002B2CF9AE}" pid="5" name="Ref.">
    <vt:lpwstr>WI7.01.01</vt:lpwstr>
  </property>
  <property fmtid="{D5CDD505-2E9C-101B-9397-08002B2CF9AE}" pid="6" name="Sub-Section">
    <vt:lpwstr>7.01 - Safeguarding</vt:lpwstr>
  </property>
  <property fmtid="{D5CDD505-2E9C-101B-9397-08002B2CF9AE}" pid="7" name="Date">
    <vt:lpwstr>2014-10-23T00:00:00+01:00</vt:lpwstr>
  </property>
  <property fmtid="{D5CDD505-2E9C-101B-9397-08002B2CF9AE}" pid="8" name="BMS Type">
    <vt:lpwstr>Form</vt:lpwstr>
  </property>
</Properties>
</file>